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95E7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5A7F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9A20C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A6EBD" w14:textId="77777777" w:rsidR="00BF3573" w:rsidRPr="008B4EE2" w:rsidRDefault="00B83F9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099/2025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2373455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ADF7B65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3A8D955A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64A7785B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07C1330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9CF193D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39080B82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4AE459C" w14:textId="51C3ED19"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BF4E4A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6D22C8">
        <w:rPr>
          <w:rFonts w:ascii="Times New Roman" w:hAnsi="Times New Roman" w:cs="Times New Roman"/>
          <w:iCs/>
          <w:sz w:val="24"/>
          <w:szCs w:val="24"/>
        </w:rPr>
        <w:t>a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83F9C">
        <w:rPr>
          <w:rFonts w:ascii="Times New Roman" w:hAnsi="Times New Roman" w:cs="Times New Roman"/>
          <w:b/>
          <w:iCs/>
          <w:sz w:val="24"/>
          <w:szCs w:val="24"/>
        </w:rPr>
        <w:t>Suzana Aparecida de Oliveira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2559D">
        <w:rPr>
          <w:rFonts w:ascii="Times New Roman" w:hAnsi="Times New Roman" w:cs="Times New Roman"/>
          <w:iCs/>
          <w:sz w:val="24"/>
          <w:szCs w:val="24"/>
        </w:rPr>
        <w:t>efetiv</w:t>
      </w:r>
      <w:r w:rsidR="00CE1BCA">
        <w:rPr>
          <w:rFonts w:ascii="Times New Roman" w:hAnsi="Times New Roman" w:cs="Times New Roman"/>
          <w:iCs/>
          <w:sz w:val="24"/>
          <w:szCs w:val="24"/>
        </w:rPr>
        <w:t>a</w:t>
      </w:r>
      <w:r w:rsidR="006255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168AD">
        <w:rPr>
          <w:rFonts w:ascii="Times New Roman" w:hAnsi="Times New Roman" w:cs="Times New Roman"/>
          <w:b/>
          <w:iCs/>
          <w:sz w:val="24"/>
          <w:szCs w:val="24"/>
        </w:rPr>
        <w:t>Auxiliar de Serviços Gerais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B83F9C">
        <w:rPr>
          <w:rFonts w:ascii="Times New Roman" w:hAnsi="Times New Roman" w:cs="Times New Roman"/>
          <w:iCs/>
          <w:sz w:val="24"/>
          <w:szCs w:val="24"/>
        </w:rPr>
        <w:t>02/01/2025 a 31/01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B83F9C">
        <w:rPr>
          <w:rFonts w:ascii="Times New Roman" w:hAnsi="Times New Roman" w:cs="Times New Roman"/>
          <w:iCs/>
          <w:sz w:val="24"/>
          <w:szCs w:val="24"/>
        </w:rPr>
        <w:t>eríodo aquisitivo 03/03</w:t>
      </w:r>
      <w:r w:rsidR="00B23C88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B83F9C">
        <w:rPr>
          <w:rFonts w:ascii="Times New Roman" w:hAnsi="Times New Roman" w:cs="Times New Roman"/>
          <w:iCs/>
          <w:sz w:val="24"/>
          <w:szCs w:val="24"/>
        </w:rPr>
        <w:t>03/03</w:t>
      </w:r>
      <w:r w:rsidR="00B23C88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CB11ACF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5E4653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BCB0CD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9D7695C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7F1D3C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3573019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2DCF3A4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17BBC22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62ED5138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4551CEA0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E709E93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 presente Portaria, 13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71804E0F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23F7B93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37B31"/>
    <w:rsid w:val="00242B4A"/>
    <w:rsid w:val="0024583B"/>
    <w:rsid w:val="002662B2"/>
    <w:rsid w:val="00271296"/>
    <w:rsid w:val="00274590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4E0806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2C8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591B"/>
    <w:rsid w:val="00867B1C"/>
    <w:rsid w:val="008718CC"/>
    <w:rsid w:val="008C16A2"/>
    <w:rsid w:val="008C2756"/>
    <w:rsid w:val="008C3915"/>
    <w:rsid w:val="008C3C3E"/>
    <w:rsid w:val="008C457A"/>
    <w:rsid w:val="008E0CF8"/>
    <w:rsid w:val="00911E0C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62C89"/>
    <w:rsid w:val="00A72405"/>
    <w:rsid w:val="00A7390A"/>
    <w:rsid w:val="00A9614E"/>
    <w:rsid w:val="00AA0AE2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83F9C"/>
    <w:rsid w:val="00BA7A88"/>
    <w:rsid w:val="00BD048B"/>
    <w:rsid w:val="00BD5C39"/>
    <w:rsid w:val="00BE4AD0"/>
    <w:rsid w:val="00BF3573"/>
    <w:rsid w:val="00BF4E4A"/>
    <w:rsid w:val="00BF79DE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1BCA"/>
    <w:rsid w:val="00CE5236"/>
    <w:rsid w:val="00CE52B0"/>
    <w:rsid w:val="00D06311"/>
    <w:rsid w:val="00D06A09"/>
    <w:rsid w:val="00D23E98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0331"/>
  <w15:docId w15:val="{408EE82C-783D-4E71-8F84-B72E432A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2025-01-23T11:41:00Z</cp:lastPrinted>
  <dcterms:created xsi:type="dcterms:W3CDTF">2025-01-23T11:13:00Z</dcterms:created>
  <dcterms:modified xsi:type="dcterms:W3CDTF">2025-02-05T18:14:00Z</dcterms:modified>
</cp:coreProperties>
</file>