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ECC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0F67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D3C4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F51D5" w14:textId="06242036"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483DE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483DE6">
        <w:rPr>
          <w:rFonts w:ascii="Times New Roman" w:hAnsi="Times New Roman" w:cs="Times New Roman"/>
          <w:b/>
          <w:sz w:val="24"/>
          <w:szCs w:val="24"/>
        </w:rPr>
        <w:t>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6A3158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97D718D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2C79E6B8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5B94F908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D22A01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6479A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0D9CF4A3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961BE52" w14:textId="33108F70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F728E6">
        <w:rPr>
          <w:rFonts w:ascii="Times New Roman" w:hAnsi="Times New Roman" w:cs="Times New Roman"/>
          <w:iCs/>
          <w:sz w:val="24"/>
          <w:szCs w:val="24"/>
        </w:rPr>
        <w:t xml:space="preserve"> a pedido,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D07B7">
        <w:rPr>
          <w:rFonts w:ascii="Times New Roman" w:hAnsi="Times New Roman" w:cs="Times New Roman"/>
          <w:iCs/>
          <w:sz w:val="24"/>
          <w:szCs w:val="24"/>
        </w:rPr>
        <w:t>a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483DE6">
        <w:rPr>
          <w:rFonts w:ascii="Times New Roman" w:hAnsi="Times New Roman" w:cs="Times New Roman"/>
          <w:b/>
          <w:iCs/>
          <w:sz w:val="24"/>
          <w:szCs w:val="24"/>
        </w:rPr>
        <w:t>Jociane</w:t>
      </w:r>
      <w:proofErr w:type="spellEnd"/>
      <w:r w:rsidR="00483DE6">
        <w:rPr>
          <w:rFonts w:ascii="Times New Roman" w:hAnsi="Times New Roman" w:cs="Times New Roman"/>
          <w:b/>
          <w:iCs/>
          <w:sz w:val="24"/>
          <w:szCs w:val="24"/>
        </w:rPr>
        <w:t xml:space="preserve"> Nogueira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483DE6">
        <w:rPr>
          <w:rFonts w:ascii="Times New Roman" w:hAnsi="Times New Roman" w:cs="Times New Roman"/>
          <w:iCs/>
          <w:sz w:val="24"/>
          <w:szCs w:val="24"/>
        </w:rPr>
        <w:t>contratada</w:t>
      </w:r>
      <w:r w:rsidR="00F728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no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 xml:space="preserve"> cargo de </w:t>
      </w:r>
      <w:r w:rsidR="00483DE6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F728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83DE6">
        <w:rPr>
          <w:rFonts w:ascii="Times New Roman" w:hAnsi="Times New Roman" w:cs="Times New Roman"/>
          <w:iCs/>
          <w:sz w:val="24"/>
          <w:szCs w:val="24"/>
        </w:rPr>
        <w:t>2</w:t>
      </w:r>
      <w:r w:rsidR="00F728E6" w:rsidRPr="00F728E6">
        <w:rPr>
          <w:rFonts w:ascii="Times New Roman" w:hAnsi="Times New Roman" w:cs="Times New Roman"/>
          <w:iCs/>
          <w:sz w:val="24"/>
          <w:szCs w:val="24"/>
        </w:rPr>
        <w:t>0</w:t>
      </w:r>
      <w:r w:rsidR="00F728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15CF36F8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7C8024" w14:textId="72DF6E02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84CB9D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28197D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0AAD1D3" w14:textId="5D44F08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F728E6">
        <w:rPr>
          <w:rFonts w:ascii="Times New Roman" w:hAnsi="Times New Roman" w:cs="Times New Roman"/>
          <w:iCs/>
          <w:sz w:val="24"/>
          <w:szCs w:val="24"/>
        </w:rPr>
        <w:t>2</w:t>
      </w:r>
      <w:r w:rsidR="00483DE6">
        <w:rPr>
          <w:rFonts w:ascii="Times New Roman" w:hAnsi="Times New Roman" w:cs="Times New Roman"/>
          <w:iCs/>
          <w:sz w:val="24"/>
          <w:szCs w:val="24"/>
        </w:rPr>
        <w:t>7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40406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F3847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5C2D8E6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ABDCED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EB4EB2B" w14:textId="3F7EBAC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F728E6">
        <w:rPr>
          <w:rFonts w:ascii="Times New Roman" w:hAnsi="Times New Roman" w:cs="Times New Roman"/>
          <w:iCs/>
          <w:sz w:val="24"/>
          <w:szCs w:val="24"/>
        </w:rPr>
        <w:t>2</w:t>
      </w:r>
      <w:r w:rsidR="00483DE6">
        <w:rPr>
          <w:rFonts w:ascii="Times New Roman" w:hAnsi="Times New Roman" w:cs="Times New Roman"/>
          <w:iCs/>
          <w:sz w:val="24"/>
          <w:szCs w:val="24"/>
        </w:rPr>
        <w:t>7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3DAE9B0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7E1D2D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A34845"/>
    <w:rsid w:val="00A44938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60713"/>
    <w:rsid w:val="00F34271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4F8"/>
  <w15:docId w15:val="{26881D32-60B3-414D-8EB0-F7124F5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2025-02-14T13:51:00Z</cp:lastPrinted>
  <dcterms:created xsi:type="dcterms:W3CDTF">2025-02-27T13:54:00Z</dcterms:created>
  <dcterms:modified xsi:type="dcterms:W3CDTF">2025-02-27T13:55:00Z</dcterms:modified>
</cp:coreProperties>
</file>