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824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0195/2025 de 12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1D07B7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824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b/>
          <w:iCs/>
          <w:sz w:val="24"/>
          <w:szCs w:val="24"/>
        </w:rPr>
        <w:t xml:space="preserve">Andresa </w:t>
      </w:r>
      <w:proofErr w:type="spellStart"/>
      <w:r w:rsidR="00F824C8">
        <w:rPr>
          <w:rFonts w:ascii="Times New Roman" w:hAnsi="Times New Roman" w:cs="Times New Roman"/>
          <w:b/>
          <w:iCs/>
          <w:sz w:val="24"/>
          <w:szCs w:val="24"/>
        </w:rPr>
        <w:t>Scotti</w:t>
      </w:r>
      <w:proofErr w:type="spellEnd"/>
      <w:r w:rsidR="00F824C8">
        <w:rPr>
          <w:rFonts w:ascii="Times New Roman" w:hAnsi="Times New Roman" w:cs="Times New Roman"/>
          <w:b/>
          <w:iCs/>
          <w:sz w:val="24"/>
          <w:szCs w:val="24"/>
        </w:rPr>
        <w:t xml:space="preserve"> dos Passos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contratada no cargo de </w:t>
      </w:r>
      <w:r w:rsidR="00F824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40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Horas Semanais,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  <w:r w:rsidR="00F824C8">
        <w:rPr>
          <w:rFonts w:ascii="Times New Roman" w:hAnsi="Times New Roman" w:cs="Times New Roman"/>
          <w:iCs/>
          <w:sz w:val="24"/>
          <w:szCs w:val="24"/>
        </w:rPr>
        <w:t>Retroagindo seus efeitos a partir do dia 04/02/2025.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Municipal de Vargem, 12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F824C8">
        <w:rPr>
          <w:rFonts w:ascii="Times New Roman" w:hAnsi="Times New Roman" w:cs="Times New Roman"/>
          <w:iCs/>
          <w:sz w:val="24"/>
          <w:szCs w:val="24"/>
        </w:rPr>
        <w:t>ia, 12</w:t>
      </w:r>
      <w:r w:rsidR="007824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331AD5"/>
    <w:rsid w:val="004554C0"/>
    <w:rsid w:val="0061663D"/>
    <w:rsid w:val="006308C0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E6C6C"/>
    <w:rsid w:val="00E60713"/>
    <w:rsid w:val="00F34271"/>
    <w:rsid w:val="00F6173D"/>
    <w:rsid w:val="00F824C8"/>
    <w:rsid w:val="00F94683"/>
    <w:rsid w:val="00FA4494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2025-02-14T13:51:00Z</cp:lastPrinted>
  <dcterms:created xsi:type="dcterms:W3CDTF">2025-02-14T13:48:00Z</dcterms:created>
  <dcterms:modified xsi:type="dcterms:W3CDTF">2025-02-14T13:52:00Z</dcterms:modified>
</cp:coreProperties>
</file>