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44CF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0167</w:t>
      </w:r>
      <w:r w:rsidR="00944AD6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944AD6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Pr="00D97E41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45D59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Férias ao servidor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44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Claudinei </w:t>
      </w:r>
      <w:proofErr w:type="spellStart"/>
      <w:r w:rsidR="00344CF4">
        <w:rPr>
          <w:rFonts w:ascii="Times New Roman" w:hAnsi="Times New Roman" w:cs="Times New Roman"/>
          <w:b/>
          <w:bCs/>
          <w:iCs/>
          <w:sz w:val="24"/>
          <w:szCs w:val="24"/>
        </w:rPr>
        <w:t>Hetzer</w:t>
      </w:r>
      <w:proofErr w:type="spellEnd"/>
      <w:r w:rsidR="00D97E41" w:rsidRPr="00D97E4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Operador de Trator Agrícola.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atarina. </w:t>
      </w:r>
      <w:r w:rsidR="00B45D59">
        <w:rPr>
          <w:rFonts w:ascii="Times New Roman" w:hAnsi="Times New Roman" w:cs="Times New Roman"/>
          <w:iCs/>
          <w:sz w:val="24"/>
          <w:szCs w:val="24"/>
        </w:rPr>
        <w:t>A partir de 11/02/2025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45D59">
        <w:rPr>
          <w:rFonts w:ascii="Times New Roman" w:hAnsi="Times New Roman" w:cs="Times New Roman"/>
          <w:iCs/>
          <w:sz w:val="24"/>
          <w:szCs w:val="24"/>
        </w:rPr>
        <w:t>13/03/2025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referente </w:t>
      </w:r>
      <w:r w:rsidR="00033DAB">
        <w:rPr>
          <w:rFonts w:ascii="Times New Roman" w:hAnsi="Times New Roman" w:cs="Times New Roman"/>
          <w:iCs/>
          <w:sz w:val="24"/>
          <w:szCs w:val="24"/>
        </w:rPr>
        <w:t>ao período aquisitivo 10/09/2018 a 10/09/2019</w:t>
      </w:r>
      <w:r w:rsidR="00D97E41">
        <w:rPr>
          <w:rFonts w:ascii="Times New Roman" w:hAnsi="Times New Roman" w:cs="Times New Roman"/>
          <w:iCs/>
          <w:sz w:val="24"/>
          <w:szCs w:val="24"/>
        </w:rPr>
        <w:t>, Estado de Santa Catarina.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3DAB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55A0C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256EE"/>
    <w:rsid w:val="003341AA"/>
    <w:rsid w:val="00344CF4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11E0C"/>
    <w:rsid w:val="00944AD6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45D59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2025-02-13T15:49:00Z</cp:lastPrinted>
  <dcterms:created xsi:type="dcterms:W3CDTF">2025-02-12T18:26:00Z</dcterms:created>
  <dcterms:modified xsi:type="dcterms:W3CDTF">2025-02-13T15:49:00Z</dcterms:modified>
</cp:coreProperties>
</file>