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C26BBB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0144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EB314A" w:rsidRPr="00C03FE2" w:rsidRDefault="00EB314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3908BD" w:rsidRPr="00C03FE2" w:rsidRDefault="003908BD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EB314A" w:rsidRDefault="00BF3573" w:rsidP="00EB314A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3908BD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C26BBB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servidor, </w:t>
      </w:r>
      <w:r w:rsidR="00A649B0">
        <w:rPr>
          <w:rFonts w:ascii="Arial Unicode MS" w:eastAsia="Arial Unicode MS" w:hAnsi="Arial Unicode MS" w:cs="Arial Unicode MS"/>
          <w:b/>
          <w:i w:val="0"/>
          <w:color w:val="000000"/>
          <w:sz w:val="22"/>
        </w:rPr>
        <w:t xml:space="preserve">GLAUCIO TADEU </w:t>
      </w:r>
      <w:r w:rsidR="00A649B0" w:rsidRPr="00A649B0">
        <w:rPr>
          <w:rFonts w:ascii="Arial Unicode MS" w:eastAsia="Arial Unicode MS" w:hAnsi="Arial Unicode MS" w:cs="Arial Unicode MS"/>
          <w:b/>
          <w:i w:val="0"/>
          <w:color w:val="000000"/>
          <w:sz w:val="22"/>
        </w:rPr>
        <w:t>MAZIERO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C26BBB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C26BBB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Engenheiro Agrônomo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3908BD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0%. </w:t>
      </w:r>
      <w:r w:rsidR="00EB314A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r w:rsidR="00C26BBB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pela Unidade Municipal de Credenciame</w:t>
      </w:r>
      <w:r w:rsidR="00A649B0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nto do INCRA, responsável </w:t>
      </w:r>
      <w:r w:rsidR="003908BD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pelo </w:t>
      </w:r>
      <w:r w:rsidR="00A649B0">
        <w:rPr>
          <w:rFonts w:ascii="Arial Unicode MS" w:eastAsia="Arial Unicode MS" w:hAnsi="Arial Unicode MS" w:cs="Arial Unicode MS"/>
          <w:i w:val="0"/>
          <w:color w:val="000000"/>
          <w:sz w:val="24"/>
        </w:rPr>
        <w:t>CAR (Cadastro Ambiental R</w:t>
      </w:r>
      <w:r w:rsidR="00C26BBB">
        <w:rPr>
          <w:rFonts w:ascii="Arial Unicode MS" w:eastAsia="Arial Unicode MS" w:hAnsi="Arial Unicode MS" w:cs="Arial Unicode MS"/>
          <w:i w:val="0"/>
          <w:color w:val="000000"/>
          <w:sz w:val="24"/>
        </w:rPr>
        <w:t>ural) e cooperador técnico para titulação do Assentamento Vitória dos Palmares</w:t>
      </w:r>
      <w:r w:rsidR="00EB31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EB314A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lastRenderedPageBreak/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EB314A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B314A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50F1B"/>
    <w:rsid w:val="00173EBD"/>
    <w:rsid w:val="001824D4"/>
    <w:rsid w:val="00186D05"/>
    <w:rsid w:val="001955B1"/>
    <w:rsid w:val="001B4C11"/>
    <w:rsid w:val="001B617C"/>
    <w:rsid w:val="001C516C"/>
    <w:rsid w:val="001D3AB6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908BD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9592E"/>
    <w:rsid w:val="005C3D81"/>
    <w:rsid w:val="005D6F56"/>
    <w:rsid w:val="005E04A0"/>
    <w:rsid w:val="00605891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FF9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E35B7"/>
    <w:rsid w:val="008E46C5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003F8"/>
    <w:rsid w:val="00A21617"/>
    <w:rsid w:val="00A34845"/>
    <w:rsid w:val="00A452AB"/>
    <w:rsid w:val="00A45866"/>
    <w:rsid w:val="00A62C89"/>
    <w:rsid w:val="00A649B0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37F36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26BBB"/>
    <w:rsid w:val="00C31FB8"/>
    <w:rsid w:val="00C473BE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314A"/>
    <w:rsid w:val="00EB5B0F"/>
    <w:rsid w:val="00EB7470"/>
    <w:rsid w:val="00EC256F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2025-02-10T18:00:00Z</cp:lastPrinted>
  <dcterms:created xsi:type="dcterms:W3CDTF">2025-02-10T17:34:00Z</dcterms:created>
  <dcterms:modified xsi:type="dcterms:W3CDTF">2025-02-12T17:25:00Z</dcterms:modified>
</cp:coreProperties>
</file>