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86" w:rsidRDefault="00655586" w:rsidP="00DE011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u w:val="single"/>
          <w:lang w:val="pt-PT" w:eastAsia="pt-BR"/>
        </w:rPr>
      </w:pPr>
    </w:p>
    <w:p w:rsidR="00DE0110" w:rsidRPr="00DE0110" w:rsidRDefault="00655586" w:rsidP="00DE011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u w:val="single"/>
          <w:lang w:val="pt-PT" w:eastAsia="pt-BR"/>
        </w:rPr>
      </w:pPr>
      <w:r>
        <w:rPr>
          <w:rFonts w:eastAsia="Times New Roman" w:cstheme="minorHAnsi"/>
          <w:b/>
          <w:bCs/>
          <w:i/>
          <w:sz w:val="24"/>
          <w:szCs w:val="24"/>
          <w:u w:val="single"/>
          <w:lang w:val="pt-PT" w:eastAsia="pt-BR"/>
        </w:rPr>
        <w:t>DECRETO MUNICIPAL N° 0014</w:t>
      </w:r>
      <w:r w:rsidR="00DE0110" w:rsidRPr="00DE0110">
        <w:rPr>
          <w:rFonts w:eastAsia="Times New Roman" w:cstheme="minorHAnsi"/>
          <w:b/>
          <w:bCs/>
          <w:i/>
          <w:sz w:val="24"/>
          <w:szCs w:val="24"/>
          <w:u w:val="single"/>
          <w:lang w:val="pt-PT" w:eastAsia="pt-BR"/>
        </w:rPr>
        <w:t>/2025, DE 03 DE FEVEREIRO DE 2025</w:t>
      </w:r>
    </w:p>
    <w:p w:rsidR="00DE0110" w:rsidRPr="00DE0110" w:rsidRDefault="00DE0110" w:rsidP="00DE0110">
      <w:pPr>
        <w:spacing w:after="0" w:line="240" w:lineRule="auto"/>
        <w:ind w:firstLine="851"/>
        <w:jc w:val="center"/>
        <w:rPr>
          <w:rFonts w:eastAsia="Times New Roman" w:cstheme="minorHAnsi"/>
          <w:b/>
          <w:bCs/>
          <w:i/>
          <w:sz w:val="24"/>
          <w:szCs w:val="24"/>
          <w:u w:val="single"/>
          <w:lang w:val="pt-PT" w:eastAsia="pt-BR"/>
        </w:rPr>
      </w:pPr>
    </w:p>
    <w:p w:rsidR="00DE0110" w:rsidRPr="00DE0110" w:rsidRDefault="00DE0110" w:rsidP="00DE0110">
      <w:pPr>
        <w:spacing w:after="0" w:line="240" w:lineRule="auto"/>
        <w:ind w:firstLine="851"/>
        <w:jc w:val="center"/>
        <w:rPr>
          <w:rFonts w:eastAsia="Times New Roman" w:cstheme="minorHAnsi"/>
          <w:i/>
          <w:sz w:val="24"/>
          <w:szCs w:val="24"/>
          <w:u w:val="single"/>
          <w:lang w:val="pt-PT" w:eastAsia="pt-BR"/>
        </w:rPr>
      </w:pPr>
    </w:p>
    <w:p w:rsidR="00DE0110" w:rsidRPr="00DE0110" w:rsidRDefault="00DE0110" w:rsidP="00DE0110">
      <w:pPr>
        <w:tabs>
          <w:tab w:val="left" w:pos="5103"/>
        </w:tabs>
        <w:spacing w:after="0" w:line="240" w:lineRule="auto"/>
        <w:ind w:left="5103"/>
        <w:jc w:val="both"/>
        <w:rPr>
          <w:rFonts w:eastAsia="Times New Roman" w:cstheme="minorHAnsi"/>
          <w:i/>
          <w:iCs/>
          <w:sz w:val="24"/>
          <w:szCs w:val="24"/>
          <w:lang w:val="pt-PT" w:eastAsia="pt-BR"/>
        </w:rPr>
      </w:pPr>
      <w:r w:rsidRPr="00DE0110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>Dispõe sobre o estabelecimento de expediente interno nas dependências da Secretaria de Administração</w:t>
      </w:r>
      <w:r w:rsidR="00655586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>,</w:t>
      </w:r>
      <w:r w:rsidRPr="00DE0110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 xml:space="preserve"> </w:t>
      </w:r>
      <w:r w:rsidR="00655586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 xml:space="preserve">Planejamento </w:t>
      </w:r>
      <w:r w:rsidRPr="00DE0110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>e Finanças da Prefeitura Municipal de Vargem/SC, no período vespertino compreendido entre os</w:t>
      </w:r>
      <w:r w:rsidR="00655586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 xml:space="preserve"> dias 03 de fevereiro de 2025 a </w:t>
      </w:r>
      <w:r w:rsidRPr="00DE0110">
        <w:rPr>
          <w:rFonts w:eastAsia="Times New Roman" w:cstheme="minorHAnsi"/>
          <w:b/>
          <w:bCs/>
          <w:i/>
          <w:iCs/>
          <w:sz w:val="24"/>
          <w:szCs w:val="24"/>
          <w:lang w:val="pt-PT" w:eastAsia="pt-BR"/>
        </w:rPr>
        <w:t xml:space="preserve">07 de fevereiro de 2025 e dá outras providências. </w:t>
      </w:r>
    </w:p>
    <w:p w:rsidR="00DE0110" w:rsidRPr="00DE0110" w:rsidRDefault="00DE0110" w:rsidP="00DE0110">
      <w:pPr>
        <w:spacing w:after="0" w:line="240" w:lineRule="auto"/>
        <w:ind w:firstLine="851"/>
        <w:jc w:val="both"/>
        <w:rPr>
          <w:rFonts w:eastAsia="Times New Roman" w:cstheme="minorHAnsi"/>
          <w:b/>
          <w:bCs/>
          <w:i/>
          <w:sz w:val="24"/>
          <w:szCs w:val="24"/>
          <w:lang w:eastAsia="pt-BR"/>
        </w:rPr>
      </w:pPr>
    </w:p>
    <w:p w:rsidR="00DE0110" w:rsidRPr="00DE0110" w:rsidRDefault="00DE0110" w:rsidP="00DE0110">
      <w:pPr>
        <w:spacing w:after="0" w:line="240" w:lineRule="auto"/>
        <w:ind w:firstLine="851"/>
        <w:jc w:val="both"/>
        <w:rPr>
          <w:rFonts w:eastAsia="Times New Roman" w:cstheme="minorHAnsi"/>
          <w:b/>
          <w:bCs/>
          <w:i/>
          <w:sz w:val="24"/>
          <w:szCs w:val="24"/>
          <w:lang w:eastAsia="pt-BR"/>
        </w:rPr>
      </w:pPr>
    </w:p>
    <w:p w:rsidR="00DE0110" w:rsidRPr="00DE0110" w:rsidRDefault="00DE0110" w:rsidP="00DE0110">
      <w:pPr>
        <w:spacing w:after="0" w:line="240" w:lineRule="auto"/>
        <w:ind w:left="284" w:firstLine="851"/>
        <w:jc w:val="both"/>
        <w:rPr>
          <w:rFonts w:eastAsia="Times New Roman" w:cstheme="minorHAnsi"/>
          <w:iCs/>
          <w:sz w:val="24"/>
          <w:szCs w:val="24"/>
          <w:lang w:val="pt-PT" w:eastAsia="pt-BR"/>
        </w:rPr>
      </w:pPr>
      <w:r w:rsidRPr="00DE0110">
        <w:rPr>
          <w:rFonts w:eastAsia="Times New Roman" w:cstheme="minorHAnsi"/>
          <w:b/>
          <w:bCs/>
          <w:iCs/>
          <w:sz w:val="24"/>
          <w:szCs w:val="24"/>
          <w:lang w:val="pt-PT" w:eastAsia="pt-BR"/>
        </w:rPr>
        <w:t>NELSON GASPERIM JUNIOR</w:t>
      </w:r>
      <w:r w:rsidRPr="00DE0110">
        <w:rPr>
          <w:rFonts w:eastAsia="Times New Roman" w:cstheme="minorHAnsi"/>
          <w:b/>
          <w:bCs/>
          <w:i/>
          <w:sz w:val="24"/>
          <w:szCs w:val="24"/>
          <w:lang w:val="pt-PT" w:eastAsia="pt-BR"/>
        </w:rPr>
        <w:t xml:space="preserve">, </w:t>
      </w:r>
      <w:r w:rsidRPr="00DE0110">
        <w:rPr>
          <w:rFonts w:eastAsia="Times New Roman" w:cstheme="minorHAnsi"/>
          <w:iCs/>
          <w:sz w:val="24"/>
          <w:szCs w:val="24"/>
          <w:lang w:val="pt-PT" w:eastAsia="pt-BR"/>
        </w:rPr>
        <w:t>Prefeito Municipal de Vargem/SC,no uso de suas atribuições e com fundamento no que dis</w:t>
      </w:r>
      <w:r w:rsidR="00655586">
        <w:rPr>
          <w:rFonts w:eastAsia="Times New Roman" w:cstheme="minorHAnsi"/>
          <w:iCs/>
          <w:sz w:val="24"/>
          <w:szCs w:val="24"/>
          <w:lang w:val="pt-PT" w:eastAsia="pt-BR"/>
        </w:rPr>
        <w:t>põe a Lei Orgânica do Município:</w:t>
      </w:r>
    </w:p>
    <w:p w:rsidR="00DE0110" w:rsidRPr="00DE0110" w:rsidRDefault="00DE0110" w:rsidP="00DE0110">
      <w:pPr>
        <w:spacing w:after="0" w:line="240" w:lineRule="auto"/>
        <w:ind w:left="284" w:firstLine="851"/>
        <w:jc w:val="both"/>
        <w:rPr>
          <w:rFonts w:eastAsia="Times New Roman" w:cstheme="minorHAnsi"/>
          <w:iCs/>
          <w:sz w:val="24"/>
          <w:szCs w:val="24"/>
          <w:lang w:val="pt-PT" w:eastAsia="pt-BR"/>
        </w:rPr>
      </w:pPr>
    </w:p>
    <w:p w:rsidR="00DE0110" w:rsidRPr="00DE0110" w:rsidRDefault="00DE0110" w:rsidP="00DE0110">
      <w:pPr>
        <w:spacing w:after="0" w:line="240" w:lineRule="auto"/>
        <w:ind w:left="284" w:firstLine="851"/>
        <w:jc w:val="both"/>
        <w:rPr>
          <w:rFonts w:eastAsia="Times New Roman" w:cstheme="minorHAnsi"/>
          <w:sz w:val="24"/>
          <w:szCs w:val="24"/>
          <w:lang w:val="pt-PT" w:eastAsia="pt-BR"/>
        </w:rPr>
      </w:pPr>
      <w:r w:rsidRPr="00DE0110">
        <w:rPr>
          <w:rFonts w:eastAsia="Times New Roman" w:cstheme="minorHAnsi"/>
          <w:b/>
          <w:bCs/>
          <w:sz w:val="24"/>
          <w:szCs w:val="24"/>
          <w:lang w:val="pt-PT" w:eastAsia="pt-BR"/>
        </w:rPr>
        <w:t xml:space="preserve">CONSIDERANDO </w:t>
      </w:r>
      <w:r w:rsidRPr="00DE0110">
        <w:rPr>
          <w:rFonts w:eastAsia="Times New Roman" w:cstheme="minorHAnsi"/>
          <w:sz w:val="24"/>
          <w:szCs w:val="24"/>
          <w:lang w:val="pt-PT" w:eastAsia="pt-BR"/>
        </w:rPr>
        <w:t>a necessidade de assegurar a organização administrativa durante o período de inicio de mandato, visando planejamento e execução de atividades internas indispensáveis à con</w:t>
      </w:r>
      <w:r w:rsidR="00655586">
        <w:rPr>
          <w:rFonts w:eastAsia="Times New Roman" w:cstheme="minorHAnsi"/>
          <w:sz w:val="24"/>
          <w:szCs w:val="24"/>
          <w:lang w:val="pt-PT" w:eastAsia="pt-BR"/>
        </w:rPr>
        <w:t>tinuidade dos serviços públicos.</w:t>
      </w:r>
    </w:p>
    <w:p w:rsidR="00DE0110" w:rsidRPr="00DE0110" w:rsidRDefault="00DE0110" w:rsidP="00DE0110">
      <w:pPr>
        <w:spacing w:after="0" w:line="240" w:lineRule="auto"/>
        <w:ind w:firstLine="851"/>
        <w:jc w:val="both"/>
        <w:rPr>
          <w:rFonts w:eastAsia="Times New Roman" w:cstheme="minorHAnsi"/>
          <w:b/>
          <w:bCs/>
          <w:i/>
          <w:sz w:val="24"/>
          <w:szCs w:val="24"/>
          <w:lang w:val="pt-PT" w:eastAsia="pt-BR"/>
        </w:rPr>
      </w:pPr>
    </w:p>
    <w:p w:rsidR="00DE0110" w:rsidRPr="00DE0110" w:rsidRDefault="00DE0110" w:rsidP="00DE0110">
      <w:pPr>
        <w:widowControl w:val="0"/>
        <w:spacing w:after="0" w:line="240" w:lineRule="auto"/>
        <w:ind w:left="284" w:right="284"/>
        <w:jc w:val="center"/>
        <w:rPr>
          <w:rFonts w:eastAsia="Times New Roman" w:cstheme="minorHAnsi"/>
          <w:b/>
          <w:bCs/>
          <w:sz w:val="32"/>
          <w:szCs w:val="32"/>
          <w:lang w:eastAsia="pt-BR"/>
        </w:rPr>
      </w:pPr>
      <w:r w:rsidRPr="00DE0110">
        <w:rPr>
          <w:rFonts w:eastAsia="Times New Roman" w:cstheme="minorHAnsi"/>
          <w:b/>
          <w:bCs/>
          <w:sz w:val="32"/>
          <w:szCs w:val="32"/>
          <w:lang w:eastAsia="pt-BR"/>
        </w:rPr>
        <w:t>DECRETA</w:t>
      </w:r>
    </w:p>
    <w:p w:rsidR="00DE0110" w:rsidRPr="00DE0110" w:rsidRDefault="00DE0110" w:rsidP="00DE0110">
      <w:pPr>
        <w:widowControl w:val="0"/>
        <w:spacing w:after="0" w:line="240" w:lineRule="auto"/>
        <w:ind w:left="284" w:right="284" w:firstLine="851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E0110" w:rsidRPr="00DE0110" w:rsidRDefault="00DE0110" w:rsidP="00DE0110">
      <w:pPr>
        <w:widowControl w:val="0"/>
        <w:spacing w:after="0" w:line="240" w:lineRule="auto"/>
        <w:ind w:left="284" w:right="284" w:firstLine="851"/>
        <w:jc w:val="both"/>
        <w:rPr>
          <w:rFonts w:eastAsia="Times New Roman" w:cstheme="minorHAnsi"/>
          <w:sz w:val="24"/>
          <w:szCs w:val="20"/>
          <w:lang w:eastAsia="pt-BR"/>
        </w:rPr>
      </w:pPr>
      <w:r w:rsidRPr="00DE0110">
        <w:rPr>
          <w:rFonts w:eastAsia="Times New Roman" w:cstheme="minorHAnsi"/>
          <w:sz w:val="24"/>
          <w:szCs w:val="20"/>
          <w:lang w:eastAsia="pt-BR"/>
        </w:rPr>
        <w:t xml:space="preserve">Art. 1º - Fica Decretado </w:t>
      </w:r>
      <w:r w:rsidRPr="00DE0110">
        <w:rPr>
          <w:rFonts w:eastAsia="Times New Roman" w:cstheme="minorHAnsi"/>
          <w:b/>
          <w:bCs/>
          <w:sz w:val="24"/>
          <w:szCs w:val="20"/>
          <w:lang w:eastAsia="pt-BR"/>
        </w:rPr>
        <w:t>EXPEDIENTE INTERNO</w:t>
      </w:r>
      <w:r w:rsidRPr="00DE0110">
        <w:rPr>
          <w:rFonts w:eastAsia="Times New Roman" w:cstheme="minorHAnsi"/>
          <w:sz w:val="24"/>
          <w:szCs w:val="20"/>
          <w:lang w:eastAsia="pt-BR"/>
        </w:rPr>
        <w:t xml:space="preserve"> na </w:t>
      </w:r>
      <w:r w:rsidRPr="00DE0110">
        <w:rPr>
          <w:rFonts w:ascii="Calibri" w:eastAsia="Times New Roman" w:hAnsi="Calibri" w:cs="Calibri"/>
          <w:sz w:val="24"/>
          <w:szCs w:val="24"/>
          <w:lang w:eastAsia="pt-BR"/>
        </w:rPr>
        <w:t>Secretaria de Administração e Finanças da Prefeitura Municipal de Vargem/SC,</w:t>
      </w:r>
      <w:r w:rsidR="0065558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DE0110">
        <w:rPr>
          <w:rFonts w:eastAsia="Times New Roman" w:cstheme="minorHAnsi"/>
          <w:sz w:val="24"/>
          <w:szCs w:val="20"/>
          <w:lang w:eastAsia="pt-BR"/>
        </w:rPr>
        <w:t>sem atendimento ao público do dia 03 de fevereiro de 2025 até o dia 07 de fevereiro de 2025, no período vespertin</w:t>
      </w:r>
      <w:r w:rsidR="007F0DD2">
        <w:rPr>
          <w:rFonts w:eastAsia="Times New Roman" w:cstheme="minorHAnsi"/>
          <w:sz w:val="24"/>
          <w:szCs w:val="20"/>
          <w:lang w:eastAsia="pt-BR"/>
        </w:rPr>
        <w:t>o, no horário das 13h às 17h</w:t>
      </w:r>
      <w:r w:rsidRPr="00DE0110">
        <w:rPr>
          <w:rFonts w:eastAsia="Times New Roman" w:cstheme="minorHAnsi"/>
          <w:sz w:val="24"/>
          <w:szCs w:val="20"/>
          <w:lang w:eastAsia="pt-BR"/>
        </w:rPr>
        <w:t>.</w:t>
      </w:r>
    </w:p>
    <w:p w:rsidR="00DE0110" w:rsidRPr="00DE0110" w:rsidRDefault="00DE0110" w:rsidP="00DE0110">
      <w:pPr>
        <w:widowControl w:val="0"/>
        <w:spacing w:after="0" w:line="240" w:lineRule="auto"/>
        <w:ind w:left="284" w:right="284" w:firstLine="851"/>
        <w:jc w:val="both"/>
        <w:rPr>
          <w:rFonts w:eastAsia="Times New Roman" w:cstheme="minorHAnsi"/>
          <w:sz w:val="24"/>
          <w:szCs w:val="20"/>
          <w:lang w:eastAsia="pt-BR"/>
        </w:rPr>
      </w:pPr>
    </w:p>
    <w:p w:rsidR="00DE0110" w:rsidRPr="00DE0110" w:rsidRDefault="00DE0110" w:rsidP="00DE0110">
      <w:pPr>
        <w:widowControl w:val="0"/>
        <w:spacing w:after="0" w:line="240" w:lineRule="auto"/>
        <w:ind w:left="284" w:right="284" w:firstLine="851"/>
        <w:jc w:val="both"/>
        <w:rPr>
          <w:rFonts w:eastAsia="Times New Roman" w:cstheme="minorHAnsi"/>
          <w:sz w:val="24"/>
          <w:szCs w:val="20"/>
          <w:lang w:eastAsia="pt-BR"/>
        </w:rPr>
      </w:pPr>
      <w:r w:rsidRPr="00DE0110">
        <w:rPr>
          <w:rFonts w:eastAsia="Times New Roman" w:cstheme="minorHAnsi"/>
          <w:sz w:val="24"/>
          <w:szCs w:val="20"/>
          <w:lang w:eastAsia="pt-BR"/>
        </w:rPr>
        <w:t>Parágrafo Único: No período matutino o expediente continua normal com atendimen</w:t>
      </w:r>
      <w:r w:rsidR="00593B8E">
        <w:rPr>
          <w:rFonts w:eastAsia="Times New Roman" w:cstheme="minorHAnsi"/>
          <w:sz w:val="24"/>
          <w:szCs w:val="20"/>
          <w:lang w:eastAsia="pt-BR"/>
        </w:rPr>
        <w:t>to ao público das 08h às 12h</w:t>
      </w:r>
      <w:r w:rsidRPr="00DE0110">
        <w:rPr>
          <w:rFonts w:eastAsia="Times New Roman" w:cstheme="minorHAnsi"/>
          <w:sz w:val="24"/>
          <w:szCs w:val="20"/>
          <w:lang w:eastAsia="pt-BR"/>
        </w:rPr>
        <w:t>.</w:t>
      </w:r>
    </w:p>
    <w:p w:rsidR="00DE0110" w:rsidRPr="00DE0110" w:rsidRDefault="00DE0110" w:rsidP="00DE0110">
      <w:pPr>
        <w:widowControl w:val="0"/>
        <w:spacing w:after="0" w:line="240" w:lineRule="auto"/>
        <w:ind w:left="284" w:right="284" w:firstLine="851"/>
        <w:jc w:val="both"/>
        <w:rPr>
          <w:rFonts w:eastAsia="Times New Roman" w:cstheme="minorHAnsi"/>
          <w:sz w:val="24"/>
          <w:szCs w:val="20"/>
          <w:lang w:eastAsia="pt-BR"/>
        </w:rPr>
      </w:pPr>
    </w:p>
    <w:p w:rsidR="00DE0110" w:rsidRPr="00655586" w:rsidRDefault="00DE0110" w:rsidP="00655586">
      <w:pPr>
        <w:widowControl w:val="0"/>
        <w:spacing w:after="0" w:line="240" w:lineRule="auto"/>
        <w:ind w:left="284" w:right="284" w:firstLine="851"/>
        <w:jc w:val="both"/>
        <w:rPr>
          <w:rFonts w:eastAsia="Times New Roman" w:cstheme="minorHAnsi"/>
          <w:sz w:val="24"/>
          <w:szCs w:val="20"/>
          <w:lang w:eastAsia="pt-BR"/>
        </w:rPr>
      </w:pPr>
      <w:r w:rsidRPr="00DE0110">
        <w:rPr>
          <w:rFonts w:eastAsia="Times New Roman" w:cstheme="minorHAnsi"/>
          <w:sz w:val="24"/>
          <w:szCs w:val="20"/>
          <w:lang w:eastAsia="pt-BR"/>
        </w:rPr>
        <w:t>Art. 2º - Este Decreto entra em vigor na data de sua publicação.</w:t>
      </w:r>
    </w:p>
    <w:p w:rsidR="00DE0110" w:rsidRPr="00DE0110" w:rsidRDefault="00DE0110" w:rsidP="00DE0110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t-BR"/>
        </w:rPr>
      </w:pPr>
    </w:p>
    <w:p w:rsidR="00DE0110" w:rsidRPr="00DE0110" w:rsidRDefault="00DE0110" w:rsidP="00DE0110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iCs/>
          <w:sz w:val="24"/>
          <w:szCs w:val="24"/>
          <w:lang w:eastAsia="pt-BR"/>
        </w:rPr>
        <w:t>Prefeitura Municipal de Vargem/SC, em 03 de fevereiro de 2025.</w:t>
      </w:r>
    </w:p>
    <w:p w:rsidR="00DE0110" w:rsidRDefault="00DE0110" w:rsidP="00DE011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t-BR"/>
        </w:rPr>
      </w:pPr>
    </w:p>
    <w:p w:rsidR="00593B8E" w:rsidRPr="00DE0110" w:rsidRDefault="00593B8E" w:rsidP="00DE011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t-BR"/>
        </w:rPr>
      </w:pPr>
      <w:bookmarkStart w:id="0" w:name="_GoBack"/>
      <w:bookmarkEnd w:id="0"/>
    </w:p>
    <w:p w:rsidR="00DE0110" w:rsidRPr="00DE0110" w:rsidRDefault="00DE0110" w:rsidP="00DE0110">
      <w:pPr>
        <w:spacing w:after="0" w:line="240" w:lineRule="auto"/>
        <w:ind w:left="1296" w:firstLine="851"/>
        <w:jc w:val="both"/>
        <w:rPr>
          <w:rFonts w:eastAsia="Times New Roman" w:cstheme="minorHAnsi"/>
          <w:i/>
          <w:sz w:val="24"/>
          <w:szCs w:val="24"/>
          <w:lang w:eastAsia="pt-BR"/>
        </w:rPr>
      </w:pPr>
    </w:p>
    <w:p w:rsidR="00655586" w:rsidRDefault="00DE0110" w:rsidP="00655586">
      <w:pPr>
        <w:widowControl w:val="0"/>
        <w:spacing w:after="0" w:line="240" w:lineRule="auto"/>
        <w:ind w:right="284"/>
        <w:jc w:val="center"/>
        <w:rPr>
          <w:rFonts w:eastAsia="Times New Roman" w:cstheme="minorHAnsi"/>
          <w:b/>
          <w:bCs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bCs/>
          <w:iCs/>
          <w:sz w:val="24"/>
          <w:szCs w:val="24"/>
          <w:lang w:eastAsia="pt-BR"/>
        </w:rPr>
        <w:t>NELSON GASPERIM JUNIOR</w:t>
      </w:r>
    </w:p>
    <w:p w:rsidR="00C10710" w:rsidRPr="00655586" w:rsidRDefault="00DE0110" w:rsidP="00655586">
      <w:pPr>
        <w:widowControl w:val="0"/>
        <w:spacing w:after="0" w:line="240" w:lineRule="auto"/>
        <w:ind w:right="284"/>
        <w:jc w:val="center"/>
        <w:rPr>
          <w:rFonts w:eastAsia="Times New Roman" w:cstheme="minorHAnsi"/>
          <w:b/>
          <w:bCs/>
          <w:iCs/>
          <w:sz w:val="24"/>
          <w:szCs w:val="24"/>
          <w:lang w:eastAsia="pt-BR"/>
        </w:rPr>
      </w:pPr>
      <w:r w:rsidRPr="00DE0110">
        <w:rPr>
          <w:rFonts w:eastAsia="Times New Roman" w:cstheme="minorHAnsi"/>
          <w:b/>
          <w:bCs/>
          <w:iCs/>
          <w:sz w:val="24"/>
          <w:szCs w:val="24"/>
          <w:lang w:eastAsia="pt-BR"/>
        </w:rPr>
        <w:t>Prefeito Municipal de Vargem/SC</w:t>
      </w:r>
    </w:p>
    <w:sectPr w:rsidR="00C10710" w:rsidRPr="00655586" w:rsidSect="00BA56CC">
      <w:headerReference w:type="default" r:id="rId6"/>
      <w:footerReference w:type="default" r:id="rId7"/>
      <w:pgSz w:w="11906" w:h="16838" w:code="9"/>
      <w:pgMar w:top="1985" w:right="1134" w:bottom="26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F7" w:rsidRDefault="002B2FF7" w:rsidP="000673C0">
      <w:pPr>
        <w:spacing w:after="0" w:line="240" w:lineRule="auto"/>
      </w:pPr>
      <w:r>
        <w:separator/>
      </w:r>
    </w:p>
  </w:endnote>
  <w:endnote w:type="continuationSeparator" w:id="0">
    <w:p w:rsidR="002B2FF7" w:rsidRDefault="002B2FF7" w:rsidP="0006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28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Calibri" w:hAnsi="Calibri" w:cs="Calibri"/>
        <w:i/>
        <w:sz w:val="18"/>
        <w:szCs w:val="18"/>
      </w:rPr>
    </w:pPr>
  </w:p>
  <w:p w:rsidR="00132828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Calibri" w:hAnsi="Calibri" w:cs="Calibri"/>
        <w:i/>
        <w:sz w:val="18"/>
        <w:szCs w:val="18"/>
      </w:rPr>
    </w:pPr>
  </w:p>
  <w:p w:rsidR="000B5CBE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Calibri" w:hAnsi="Calibri" w:cs="Calibri"/>
        <w:i/>
        <w:sz w:val="18"/>
        <w:szCs w:val="18"/>
      </w:rPr>
    </w:pPr>
  </w:p>
  <w:p w:rsidR="00132828" w:rsidRPr="00132828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Calibri" w:hAnsi="Calibri" w:cs="Calibri"/>
        <w:i/>
        <w:sz w:val="18"/>
        <w:szCs w:val="18"/>
      </w:rPr>
    </w:pPr>
  </w:p>
  <w:p w:rsidR="00F10141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Times New Roman" w:hAnsi="Times New Roman"/>
        <w:i/>
        <w:sz w:val="18"/>
        <w:szCs w:val="18"/>
      </w:rPr>
    </w:pPr>
  </w:p>
  <w:p w:rsidR="00F10141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Times New Roman" w:hAnsi="Times New Roman"/>
        <w:i/>
        <w:sz w:val="18"/>
        <w:szCs w:val="18"/>
      </w:rPr>
    </w:pPr>
  </w:p>
  <w:p w:rsidR="00BD104F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Style w:val="Nmerodepgina"/>
        <w:rFonts w:ascii="Times New Roman" w:hAnsi="Times New Roman"/>
        <w:i/>
        <w:sz w:val="18"/>
        <w:szCs w:val="18"/>
      </w:rPr>
    </w:pPr>
  </w:p>
  <w:p w:rsidR="00BD104F" w:rsidRPr="00DD75ED" w:rsidRDefault="002B2FF7" w:rsidP="00DD75ED">
    <w:pPr>
      <w:pStyle w:val="Rodap"/>
      <w:tabs>
        <w:tab w:val="clear" w:pos="4252"/>
        <w:tab w:val="clear" w:pos="8504"/>
      </w:tabs>
      <w:ind w:right="71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F7" w:rsidRDefault="002B2FF7" w:rsidP="000673C0">
      <w:pPr>
        <w:spacing w:after="0" w:line="240" w:lineRule="auto"/>
      </w:pPr>
      <w:r>
        <w:separator/>
      </w:r>
    </w:p>
  </w:footnote>
  <w:footnote w:type="continuationSeparator" w:id="0">
    <w:p w:rsidR="002B2FF7" w:rsidRDefault="002B2FF7" w:rsidP="0006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4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1771"/>
      <w:gridCol w:w="7583"/>
    </w:tblGrid>
    <w:tr w:rsidR="00BD104F" w:rsidRPr="00BD3789" w:rsidTr="007F0DD2">
      <w:tc>
        <w:tcPr>
          <w:tcW w:w="1809" w:type="dxa"/>
        </w:tcPr>
        <w:p w:rsidR="00BD104F" w:rsidRPr="00713ABD" w:rsidRDefault="002B2FF7" w:rsidP="007F0DD2">
          <w:pPr>
            <w:pStyle w:val="Cabealho"/>
            <w:ind w:left="0"/>
            <w:jc w:val="center"/>
            <w:rPr>
              <w:sz w:val="19"/>
              <w:lang w:eastAsia="pt-BR"/>
            </w:rPr>
          </w:pPr>
        </w:p>
      </w:tc>
      <w:tc>
        <w:tcPr>
          <w:tcW w:w="7761" w:type="dxa"/>
        </w:tcPr>
        <w:p w:rsidR="00BD104F" w:rsidRPr="00713ABD" w:rsidRDefault="002B2FF7" w:rsidP="006417B4">
          <w:pPr>
            <w:pStyle w:val="Rodap"/>
            <w:spacing w:line="288" w:lineRule="auto"/>
            <w:jc w:val="center"/>
            <w:rPr>
              <w:rFonts w:ascii="BankGothic Lt BT" w:hAnsi="BankGothic Lt BT" w:cs="Arial"/>
              <w:i/>
              <w:iCs/>
              <w:color w:val="000000"/>
              <w:sz w:val="14"/>
              <w:szCs w:val="14"/>
              <w:lang w:eastAsia="pt-BR"/>
            </w:rPr>
          </w:pPr>
        </w:p>
      </w:tc>
    </w:tr>
  </w:tbl>
  <w:p w:rsidR="00BD104F" w:rsidRPr="00CC5FBB" w:rsidRDefault="00593B8E" w:rsidP="00CC5FBB">
    <w:pPr>
      <w:pStyle w:val="Cabealho"/>
      <w:ind w:left="0"/>
      <w:rPr>
        <w:sz w:val="7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-388620</wp:posOffset>
          </wp:positionV>
          <wp:extent cx="6438900" cy="120015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0"/>
    <w:rsid w:val="000673C0"/>
    <w:rsid w:val="002B2FF7"/>
    <w:rsid w:val="00593B8E"/>
    <w:rsid w:val="00655586"/>
    <w:rsid w:val="007F0DD2"/>
    <w:rsid w:val="00C10710"/>
    <w:rsid w:val="00DE0110"/>
    <w:rsid w:val="00E6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953CD"/>
  <w15:docId w15:val="{E6EE3AB0-DB23-4F89-9461-AEA47CB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E0110"/>
    <w:pPr>
      <w:widowControl w:val="0"/>
      <w:tabs>
        <w:tab w:val="center" w:pos="4252"/>
        <w:tab w:val="right" w:pos="8504"/>
      </w:tabs>
      <w:spacing w:after="0" w:line="240" w:lineRule="auto"/>
      <w:ind w:left="284" w:right="284"/>
    </w:pPr>
    <w:rPr>
      <w:rFonts w:ascii="Arial" w:eastAsia="Times New Roman" w:hAnsi="Arial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DE0110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rsid w:val="00DE0110"/>
    <w:pPr>
      <w:widowControl w:val="0"/>
      <w:tabs>
        <w:tab w:val="center" w:pos="4252"/>
        <w:tab w:val="right" w:pos="8504"/>
      </w:tabs>
      <w:spacing w:after="0" w:line="240" w:lineRule="auto"/>
      <w:ind w:left="284" w:right="284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DE0110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DE0110"/>
  </w:style>
  <w:style w:type="paragraph" w:styleId="Textodebalo">
    <w:name w:val="Balloon Text"/>
    <w:basedOn w:val="Normal"/>
    <w:link w:val="TextodebaloChar"/>
    <w:uiPriority w:val="99"/>
    <w:semiHidden/>
    <w:unhideWhenUsed/>
    <w:rsid w:val="006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Janaína</dc:creator>
  <cp:lastModifiedBy>rafael.almeida</cp:lastModifiedBy>
  <cp:revision>3</cp:revision>
  <cp:lastPrinted>2025-02-03T16:07:00Z</cp:lastPrinted>
  <dcterms:created xsi:type="dcterms:W3CDTF">2025-02-03T16:04:00Z</dcterms:created>
  <dcterms:modified xsi:type="dcterms:W3CDTF">2025-02-03T16:22:00Z</dcterms:modified>
</cp:coreProperties>
</file>