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b w:val="1"/>
          <w:sz w:val="28"/>
          <w:szCs w:val="28"/>
          <w:u w:val="single"/>
          <w:rtl w:val="0"/>
        </w:rPr>
        <w:t xml:space="preserve">PROMULGAÇÃO DA LEI Nº 869/2021, DE 04 DE DEZEMBRO DE 2019</w:t>
      </w:r>
      <w:r w:rsidDel="00000000" w:rsidR="00000000" w:rsidRPr="00000000">
        <w:rPr>
          <w:sz w:val="28"/>
          <w:szCs w:val="28"/>
          <w:rtl w:val="0"/>
        </w:rPr>
        <w:t xml:space="preserv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ab/>
        <w:tab/>
        <w:t xml:space="preserve">O Excelentíssimo Sr.</w:t>
      </w:r>
      <w:r w:rsidDel="00000000" w:rsidR="00000000" w:rsidRPr="00000000">
        <w:rPr>
          <w:b w:val="1"/>
          <w:rtl w:val="0"/>
        </w:rPr>
        <w:t xml:space="preserve"> LINDONES DIAMES CHIOCHETTA</w:t>
      </w:r>
      <w:r w:rsidDel="00000000" w:rsidR="00000000" w:rsidRPr="00000000">
        <w:rPr>
          <w:rtl w:val="0"/>
        </w:rPr>
        <w:t xml:space="preserve">, Presidente do Poder Legislativo do Município de Vargem – SC, no uso de suas atribuições legais, mais especificamente a prevista no </w:t>
      </w:r>
      <w:r w:rsidDel="00000000" w:rsidR="00000000" w:rsidRPr="00000000">
        <w:rPr>
          <w:b w:val="1"/>
          <w:rtl w:val="0"/>
        </w:rPr>
        <w:t xml:space="preserve">§ 6º</w:t>
      </w:r>
      <w:r w:rsidDel="00000000" w:rsidR="00000000" w:rsidRPr="00000000">
        <w:rPr>
          <w:rtl w:val="0"/>
        </w:rPr>
        <w:t xml:space="preserve"> do </w:t>
      </w:r>
      <w:r w:rsidDel="00000000" w:rsidR="00000000" w:rsidRPr="00000000">
        <w:rPr>
          <w:b w:val="1"/>
          <w:rtl w:val="0"/>
        </w:rPr>
        <w:t xml:space="preserve">Artigo 75</w:t>
      </w:r>
      <w:r w:rsidDel="00000000" w:rsidR="00000000" w:rsidRPr="00000000">
        <w:rPr>
          <w:rtl w:val="0"/>
        </w:rPr>
        <w:t xml:space="preserve"> da </w:t>
      </w:r>
      <w:r w:rsidDel="00000000" w:rsidR="00000000" w:rsidRPr="00000000">
        <w:rPr>
          <w:b w:val="1"/>
          <w:rtl w:val="0"/>
        </w:rPr>
        <w:t xml:space="preserve">Lei Orgânica Municipal</w:t>
      </w:r>
      <w:r w:rsidDel="00000000" w:rsidR="00000000" w:rsidRPr="00000000">
        <w:rPr>
          <w:rtl w:val="0"/>
        </w:rPr>
        <w:t xml:space="preserve">, de 12 de dezembro de 1995, </w:t>
      </w:r>
      <w:r w:rsidDel="00000000" w:rsidR="00000000" w:rsidRPr="00000000">
        <w:rPr>
          <w:b w:val="1"/>
          <w:rtl w:val="0"/>
        </w:rPr>
        <w:t xml:space="preserve">PROMULGA</w:t>
      </w:r>
      <w:r w:rsidDel="00000000" w:rsidR="00000000" w:rsidRPr="00000000">
        <w:rPr>
          <w:rtl w:val="0"/>
        </w:rPr>
        <w:t xml:space="preserve"> o </w:t>
      </w:r>
      <w:r w:rsidDel="00000000" w:rsidR="00000000" w:rsidRPr="00000000">
        <w:rPr>
          <w:b w:val="1"/>
          <w:rtl w:val="0"/>
        </w:rPr>
        <w:t xml:space="preserve">Projeto de Lei Nº 026/2019</w:t>
      </w:r>
      <w:r w:rsidDel="00000000" w:rsidR="00000000" w:rsidRPr="00000000">
        <w:rPr>
          <w:rtl w:val="0"/>
        </w:rPr>
        <w:t xml:space="preserve">, a saber:</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ind w:right="0"/>
        <w:rPr>
          <w:rFonts w:ascii="Calibri" w:cs="Calibri" w:eastAsia="Calibri" w:hAnsi="Calibri"/>
          <w:b w:val="1"/>
          <w:i w:val="1"/>
          <w:sz w:val="22"/>
          <w:szCs w:val="22"/>
          <w:u w:val="single"/>
        </w:rPr>
      </w:pPr>
      <w:r w:rsidDel="00000000" w:rsidR="00000000" w:rsidRPr="00000000">
        <w:rPr>
          <w:rtl w:val="0"/>
        </w:rPr>
        <w:tab/>
        <w:tab/>
      </w:r>
      <w:r w:rsidDel="00000000" w:rsidR="00000000" w:rsidRPr="00000000">
        <w:rPr>
          <w:rFonts w:ascii="Calibri" w:cs="Calibri" w:eastAsia="Calibri" w:hAnsi="Calibri"/>
          <w:b w:val="1"/>
          <w:i w:val="1"/>
          <w:sz w:val="22"/>
          <w:szCs w:val="22"/>
          <w:u w:val="single"/>
          <w:rtl w:val="0"/>
        </w:rPr>
        <w:t xml:space="preserve">PROJETO DE LEI Nº 026/2019, DE 04 DE DEZEMBRO DE 2019</w:t>
      </w:r>
    </w:p>
    <w:p w:rsidR="00000000" w:rsidDel="00000000" w:rsidP="00000000" w:rsidRDefault="00000000" w:rsidRPr="00000000" w14:paraId="00000008">
      <w:pPr>
        <w:widowControl w:val="0"/>
        <w:ind w:right="0"/>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9">
      <w:pPr>
        <w:widowControl w:val="0"/>
        <w:spacing w:after="120" w:lineRule="auto"/>
        <w:ind w:left="3544"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ESTABELECE PROCEDIMENTOS PARA FISCALIZAÇÃO AMBIENTAL NO ÂMBITO DO MUNICÍPIO DE VARGEM, DEFINE OS PROCEDIMENTOS PARA AUTUAÇÃO E VALORAÇÃO DAS PENALIDADES AMBIENTAIS E DÁ OUTRAS PROVIDÊNCIAS.</w:t>
      </w:r>
    </w:p>
    <w:p w:rsidR="00000000" w:rsidDel="00000000" w:rsidP="00000000" w:rsidRDefault="00000000" w:rsidRPr="00000000" w14:paraId="0000000A">
      <w:pPr>
        <w:widowControl w:val="0"/>
        <w:spacing w:after="120" w:lineRule="auto"/>
        <w:ind w:left="4536" w:right="0"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B">
      <w:pPr>
        <w:widowControl w:val="0"/>
        <w:ind w:right="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Milena Andersen Lopes Becher, Prefeita Municipal de Vargem, Estado de Santa Catarina.</w:t>
      </w:r>
    </w:p>
    <w:p w:rsidR="00000000" w:rsidDel="00000000" w:rsidP="00000000" w:rsidRDefault="00000000" w:rsidRPr="00000000" w14:paraId="0000000C">
      <w:pPr>
        <w:widowControl w:val="0"/>
        <w:ind w:right="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Faço saber, em cumprimento as atribuições legais conferidas pela legislação em vigor, de que a Câmara Municipal de Vereadores aprovou e eu sanciono e promulgo a seguinte </w:t>
      </w:r>
    </w:p>
    <w:p w:rsidR="00000000" w:rsidDel="00000000" w:rsidP="00000000" w:rsidRDefault="00000000" w:rsidRPr="00000000" w14:paraId="0000000D">
      <w:pPr>
        <w:widowControl w:val="0"/>
        <w:ind w:right="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0E">
      <w:pPr>
        <w:widowControl w:val="0"/>
        <w:ind w:right="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LEI:</w:t>
      </w:r>
    </w:p>
    <w:p w:rsidR="00000000" w:rsidDel="00000000" w:rsidP="00000000" w:rsidRDefault="00000000" w:rsidRPr="00000000" w14:paraId="0000000F">
      <w:pPr>
        <w:widowControl w:val="0"/>
        <w:ind w:right="0"/>
        <w:jc w:val="center"/>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0">
      <w:pPr>
        <w:widowControl w:val="0"/>
        <w:ind w:right="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CAPÍTULO I</w:t>
      </w:r>
    </w:p>
    <w:p w:rsidR="00000000" w:rsidDel="00000000" w:rsidP="00000000" w:rsidRDefault="00000000" w:rsidRPr="00000000" w14:paraId="00000011">
      <w:pPr>
        <w:widowControl w:val="0"/>
        <w:ind w:right="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DA FISCALIZAÇÃO E APLICAÇÃO</w:t>
      </w:r>
    </w:p>
    <w:p w:rsidR="00000000" w:rsidDel="00000000" w:rsidP="00000000" w:rsidRDefault="00000000" w:rsidRPr="00000000" w14:paraId="00000012">
      <w:pPr>
        <w:widowControl w:val="0"/>
        <w:ind w:right="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DAS SANÇÕES ADMINISTRATIVAS</w:t>
      </w:r>
    </w:p>
    <w:p w:rsidR="00000000" w:rsidDel="00000000" w:rsidP="00000000" w:rsidRDefault="00000000" w:rsidRPr="00000000" w14:paraId="00000013">
      <w:pPr>
        <w:widowControl w:val="0"/>
        <w:ind w:right="0"/>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4">
      <w:pPr>
        <w:widowControl w:val="0"/>
        <w:ind w:right="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w:t>
      </w:r>
    </w:p>
    <w:p w:rsidR="00000000" w:rsidDel="00000000" w:rsidP="00000000" w:rsidRDefault="00000000" w:rsidRPr="00000000" w14:paraId="00000015">
      <w:pPr>
        <w:widowControl w:val="0"/>
        <w:ind w:right="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Das Disposições Preliminares</w:t>
      </w:r>
    </w:p>
    <w:p w:rsidR="00000000" w:rsidDel="00000000" w:rsidP="00000000" w:rsidRDefault="00000000" w:rsidRPr="00000000" w14:paraId="00000016">
      <w:pPr>
        <w:widowControl w:val="0"/>
        <w:ind w:right="0"/>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7">
      <w:pPr>
        <w:widowControl w:val="0"/>
        <w:numPr>
          <w:ilvl w:val="0"/>
          <w:numId w:val="21"/>
        </w:numPr>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Quem, de qualquer forma, concorrer para a prática das infrações administrativas previstas nesta Lei, incide nas penas a estas cominadas, na medida da sua culpabilidade, bem como o diretor, o administrador, o membro de conselho e de órgão técnico, o auditor, o gerente, o preposto ou mandatário de pessoa jurídica, que, sabendo da conduta ilícita de outrem, deixar de impedir a sua prática, quando devia agir para evitá-la.</w:t>
      </w:r>
    </w:p>
    <w:p w:rsidR="00000000" w:rsidDel="00000000" w:rsidP="00000000" w:rsidRDefault="00000000" w:rsidRPr="00000000" w14:paraId="00000018">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9">
      <w:pPr>
        <w:widowControl w:val="0"/>
        <w:numPr>
          <w:ilvl w:val="1"/>
          <w:numId w:val="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Serão responsabilizadas administrativamente nos termos do caput, tanto as pessoas físicas, como as pessoas jurídicas.</w:t>
      </w:r>
    </w:p>
    <w:p w:rsidR="00000000" w:rsidDel="00000000" w:rsidP="00000000" w:rsidRDefault="00000000" w:rsidRPr="00000000" w14:paraId="0000001A">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B">
      <w:pPr>
        <w:widowControl w:val="0"/>
        <w:numPr>
          <w:ilvl w:val="1"/>
          <w:numId w:val="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responsabilidade das pessoas jurídicas não exclui a das pessoas físicas, autoras, coautoras ou partícipes do mesmo fato.</w:t>
      </w:r>
    </w:p>
    <w:p w:rsidR="00000000" w:rsidDel="00000000" w:rsidP="00000000" w:rsidRDefault="00000000" w:rsidRPr="00000000" w14:paraId="0000001C">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D">
      <w:pPr>
        <w:widowControl w:val="0"/>
        <w:numPr>
          <w:ilvl w:val="1"/>
          <w:numId w:val="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Poderá ser desconsiderada a pessoas jurídica sempre que sua personalidade for obstáculo ao ressarcimento de prejuízos causados à qualidade do meio ambiente.</w:t>
      </w:r>
    </w:p>
    <w:p w:rsidR="00000000" w:rsidDel="00000000" w:rsidP="00000000" w:rsidRDefault="00000000" w:rsidRPr="00000000" w14:paraId="0000001E">
      <w:pPr>
        <w:widowControl w:val="0"/>
        <w:ind w:right="-568"/>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F">
      <w:pPr>
        <w:widowControl w:val="0"/>
        <w:numPr>
          <w:ilvl w:val="0"/>
          <w:numId w:val="21"/>
        </w:numPr>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Considera-se infração administrativa ambiental toda ação ou omissão que viole as regras jurídicas de uso, gozo, promoção, proteção e recuperação do meio ambiente. </w:t>
      </w:r>
    </w:p>
    <w:p w:rsidR="00000000" w:rsidDel="00000000" w:rsidP="00000000" w:rsidRDefault="00000000" w:rsidRPr="00000000" w14:paraId="00000020">
      <w:pPr>
        <w:ind w:right="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1">
      <w:pPr>
        <w:widowControl w:val="0"/>
        <w:numPr>
          <w:ilvl w:val="0"/>
          <w:numId w:val="21"/>
        </w:numPr>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As ações e procedimentos de caráter geral relacionados à fiscalização ambiental municipal devem ser uniformes e normatizados em decreto do Chefe do Poder Executivo.</w:t>
      </w:r>
    </w:p>
    <w:p w:rsidR="00000000" w:rsidDel="00000000" w:rsidP="00000000" w:rsidRDefault="00000000" w:rsidRPr="00000000" w14:paraId="00000022">
      <w:pPr>
        <w:ind w:right="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3">
      <w:pPr>
        <w:widowControl w:val="0"/>
        <w:numPr>
          <w:ilvl w:val="0"/>
          <w:numId w:val="21"/>
        </w:numPr>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Independentemente da lavratura de auto de infração, nos casos de grave e iminente risco para vidas humanas e para a economia, bem como na iminência de grandes impactos ambientais, o Chefe do Poder Executivo Municipal pode determinar medidas de emergência, visando reduzir ou paralisar as atividades causadoras destas situações.</w:t>
      </w:r>
    </w:p>
    <w:p w:rsidR="00000000" w:rsidDel="00000000" w:rsidP="00000000" w:rsidRDefault="00000000" w:rsidRPr="00000000" w14:paraId="00000024">
      <w:pPr>
        <w:ind w:right="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5">
      <w:pPr>
        <w:widowControl w:val="0"/>
        <w:numPr>
          <w:ilvl w:val="0"/>
          <w:numId w:val="21"/>
        </w:numPr>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Para fins dessa Lei considera-se:</w:t>
      </w:r>
    </w:p>
    <w:p w:rsidR="00000000" w:rsidDel="00000000" w:rsidP="00000000" w:rsidRDefault="00000000" w:rsidRPr="00000000" w14:paraId="00000026">
      <w:pPr>
        <w:widowControl w:val="0"/>
        <w:numPr>
          <w:ilvl w:val="2"/>
          <w:numId w:val="25"/>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Agente Fiscal: Funcionário de carreira do Município, designados especialmente para exercer atividades de fiscalização por meio de Portarias ou Decreto do Chefe do Executivo Municipal.</w:t>
      </w:r>
    </w:p>
    <w:p w:rsidR="00000000" w:rsidDel="00000000" w:rsidP="00000000" w:rsidRDefault="00000000" w:rsidRPr="00000000" w14:paraId="00000027">
      <w:pPr>
        <w:widowControl w:val="0"/>
        <w:numPr>
          <w:ilvl w:val="2"/>
          <w:numId w:val="25"/>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Agente Fiscal Autuante: Agente fiscal responsável pela lavratura do Auto de Infração Ambiental - AIA.</w:t>
      </w:r>
    </w:p>
    <w:p w:rsidR="00000000" w:rsidDel="00000000" w:rsidP="00000000" w:rsidRDefault="00000000" w:rsidRPr="00000000" w14:paraId="00000028">
      <w:pPr>
        <w:widowControl w:val="0"/>
        <w:numPr>
          <w:ilvl w:val="2"/>
          <w:numId w:val="25"/>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Autoridade Ambiental Fiscalizadora: servidor ou empregado público investido em função pública, com poderes para, depois de transcorrido o prazo para defesa prévia, julgar o processo administrativo infracional ambiental, devendo ser nomeado por ato do Chefe do Executivo.</w:t>
      </w:r>
    </w:p>
    <w:p w:rsidR="00000000" w:rsidDel="00000000" w:rsidP="00000000" w:rsidRDefault="00000000" w:rsidRPr="00000000" w14:paraId="00000029">
      <w:pPr>
        <w:widowControl w:val="0"/>
        <w:numPr>
          <w:ilvl w:val="2"/>
          <w:numId w:val="25"/>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Processo Administrativo Ambiental: Procedimento originado pelos órgãos executores da Política Estadual de Meio Ambiente, que tem origem com a lavratura do auto de infração e deverá ser composto no mínimo de: Capa, auto de infração e outros documentos fiscais dele decorrentes, relatório de fiscalização, defesa prévia, manifestação do agente autuante acerca da defesa prévia, certidão de antecedentes, alegações finais e despacho de penalidade.</w:t>
      </w:r>
    </w:p>
    <w:p w:rsidR="00000000" w:rsidDel="00000000" w:rsidP="00000000" w:rsidRDefault="00000000" w:rsidRPr="00000000" w14:paraId="0000002A">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B">
      <w:pPr>
        <w:widowControl w:val="0"/>
        <w:ind w:right="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II</w:t>
      </w:r>
    </w:p>
    <w:p w:rsidR="00000000" w:rsidDel="00000000" w:rsidP="00000000" w:rsidRDefault="00000000" w:rsidRPr="00000000" w14:paraId="0000002C">
      <w:pPr>
        <w:widowControl w:val="0"/>
        <w:ind w:right="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Das Sanções Administrativas</w:t>
      </w:r>
    </w:p>
    <w:p w:rsidR="00000000" w:rsidDel="00000000" w:rsidP="00000000" w:rsidRDefault="00000000" w:rsidRPr="00000000" w14:paraId="0000002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E">
      <w:pPr>
        <w:widowControl w:val="0"/>
        <w:numPr>
          <w:ilvl w:val="0"/>
          <w:numId w:val="21"/>
        </w:numPr>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As sanções administrativas constituem-se nas penalidades e medidas preventivas, previstas na legislação federal e na presente Lei, sendo aplicadas em processo administrativo infracional pelo Município.</w:t>
      </w:r>
    </w:p>
    <w:p w:rsidR="00000000" w:rsidDel="00000000" w:rsidP="00000000" w:rsidRDefault="00000000" w:rsidRPr="00000000" w14:paraId="0000002F">
      <w:pPr>
        <w:ind w:right="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0">
      <w:pPr>
        <w:widowControl w:val="0"/>
        <w:numPr>
          <w:ilvl w:val="0"/>
          <w:numId w:val="21"/>
        </w:numPr>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Nos casos de risco de dano ao meio ambiente e à saúde pública e de infração continuada, pode o agente ambiental, por ocasião da lavratura do auto de infração, adotar medidas preventivas, que prevalecem até a decisão final ou a revisão do ato pela autoridade ambiental fiscalizadora, a seguir discriminadas:</w:t>
      </w:r>
    </w:p>
    <w:p w:rsidR="00000000" w:rsidDel="00000000" w:rsidP="00000000" w:rsidRDefault="00000000" w:rsidRPr="00000000" w14:paraId="00000031">
      <w:pPr>
        <w:widowControl w:val="0"/>
        <w:numPr>
          <w:ilvl w:val="2"/>
          <w:numId w:val="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suspensão ou interdição da atividade, de forma parcial ou total;</w:t>
      </w:r>
    </w:p>
    <w:p w:rsidR="00000000" w:rsidDel="00000000" w:rsidP="00000000" w:rsidRDefault="00000000" w:rsidRPr="00000000" w14:paraId="00000032">
      <w:pPr>
        <w:widowControl w:val="0"/>
        <w:numPr>
          <w:ilvl w:val="2"/>
          <w:numId w:val="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embargo; e</w:t>
      </w:r>
    </w:p>
    <w:p w:rsidR="00000000" w:rsidDel="00000000" w:rsidP="00000000" w:rsidRDefault="00000000" w:rsidRPr="00000000" w14:paraId="00000033">
      <w:pPr>
        <w:widowControl w:val="0"/>
        <w:numPr>
          <w:ilvl w:val="2"/>
          <w:numId w:val="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apreensão.</w:t>
      </w:r>
    </w:p>
    <w:p w:rsidR="00000000" w:rsidDel="00000000" w:rsidP="00000000" w:rsidRDefault="00000000" w:rsidRPr="00000000" w14:paraId="00000034">
      <w:pPr>
        <w:widowControl w:val="0"/>
        <w:numPr>
          <w:ilvl w:val="1"/>
          <w:numId w:val="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apreciação do pedido de revisão de medida preventiva aplicada pelo agente fiscal necessariamente deve ser motivada e fazer parte do procedimento administrativo infracional.</w:t>
      </w:r>
    </w:p>
    <w:p w:rsidR="00000000" w:rsidDel="00000000" w:rsidP="00000000" w:rsidRDefault="00000000" w:rsidRPr="00000000" w14:paraId="00000035">
      <w:pPr>
        <w:widowControl w:val="0"/>
        <w:numPr>
          <w:ilvl w:val="1"/>
          <w:numId w:val="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custos resultantes do embargo ou da interdição, temporário ou definitivo, de obra ou atividade, serão ressarcidos pelo infrator, após encerrado o processo administrativo, quando comprovada a prática da infração.</w:t>
      </w:r>
    </w:p>
    <w:p w:rsidR="00000000" w:rsidDel="00000000" w:rsidP="00000000" w:rsidRDefault="00000000" w:rsidRPr="00000000" w14:paraId="00000036">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37">
      <w:pPr>
        <w:widowControl w:val="0"/>
        <w:numPr>
          <w:ilvl w:val="0"/>
          <w:numId w:val="21"/>
        </w:numPr>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As infrações administrativas ambientais, serão punidas com as sanções administrativas elencadas no art. 72 da Lei Federal nº 9.605, de 12 de fevereiro de 1998 e art. 58 da lei 14.675, de 13 de abril de 2009, que são:</w:t>
      </w:r>
    </w:p>
    <w:p w:rsidR="00000000" w:rsidDel="00000000" w:rsidP="00000000" w:rsidRDefault="00000000" w:rsidRPr="00000000" w14:paraId="00000038">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advertência;</w:t>
      </w:r>
    </w:p>
    <w:p w:rsidR="00000000" w:rsidDel="00000000" w:rsidP="00000000" w:rsidRDefault="00000000" w:rsidRPr="00000000" w14:paraId="00000039">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multa simples;</w:t>
      </w:r>
    </w:p>
    <w:p w:rsidR="00000000" w:rsidDel="00000000" w:rsidP="00000000" w:rsidRDefault="00000000" w:rsidRPr="00000000" w14:paraId="0000003A">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multa diária;</w:t>
      </w:r>
    </w:p>
    <w:p w:rsidR="00000000" w:rsidDel="00000000" w:rsidP="00000000" w:rsidRDefault="00000000" w:rsidRPr="00000000" w14:paraId="0000003B">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apreensão dos animais, produtos e subprodutos da fauna e flora e demais produtos e subprodutos objeto da infração, instrumentos, petrechos, equipamentos ou veículos de qualquer natureza utilizados na infração;</w:t>
      </w:r>
    </w:p>
    <w:p w:rsidR="00000000" w:rsidDel="00000000" w:rsidP="00000000" w:rsidRDefault="00000000" w:rsidRPr="00000000" w14:paraId="0000003C">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destruição ou inutilização do produto;</w:t>
      </w:r>
    </w:p>
    <w:p w:rsidR="00000000" w:rsidDel="00000000" w:rsidP="00000000" w:rsidRDefault="00000000" w:rsidRPr="00000000" w14:paraId="0000003D">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suspensão de venda e fabricação do produto;</w:t>
      </w:r>
    </w:p>
    <w:p w:rsidR="00000000" w:rsidDel="00000000" w:rsidP="00000000" w:rsidRDefault="00000000" w:rsidRPr="00000000" w14:paraId="0000003E">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embargo de obra ou atividade e suas respectivas áreas;</w:t>
      </w:r>
    </w:p>
    <w:p w:rsidR="00000000" w:rsidDel="00000000" w:rsidP="00000000" w:rsidRDefault="00000000" w:rsidRPr="00000000" w14:paraId="0000003F">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demolição de obra;</w:t>
      </w:r>
    </w:p>
    <w:p w:rsidR="00000000" w:rsidDel="00000000" w:rsidP="00000000" w:rsidRDefault="00000000" w:rsidRPr="00000000" w14:paraId="00000040">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suspensão parcial ou total das atividades;</w:t>
      </w:r>
    </w:p>
    <w:p w:rsidR="00000000" w:rsidDel="00000000" w:rsidP="00000000" w:rsidRDefault="00000000" w:rsidRPr="00000000" w14:paraId="00000041">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obrigação de promover a recuperação ambiental;</w:t>
      </w:r>
    </w:p>
    <w:p w:rsidR="00000000" w:rsidDel="00000000" w:rsidP="00000000" w:rsidRDefault="00000000" w:rsidRPr="00000000" w14:paraId="00000042">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suspensão ou cassação da licença ou autorização ambiental; e</w:t>
      </w:r>
    </w:p>
    <w:p w:rsidR="00000000" w:rsidDel="00000000" w:rsidP="00000000" w:rsidRDefault="00000000" w:rsidRPr="00000000" w14:paraId="00000043">
      <w:pPr>
        <w:widowControl w:val="0"/>
        <w:numPr>
          <w:ilvl w:val="2"/>
          <w:numId w:val="1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participação em programa de educação ambiental.</w:t>
      </w:r>
    </w:p>
    <w:p w:rsidR="00000000" w:rsidDel="00000000" w:rsidP="00000000" w:rsidRDefault="00000000" w:rsidRPr="00000000" w14:paraId="00000044">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5">
      <w:pPr>
        <w:widowControl w:val="0"/>
        <w:numPr>
          <w:ilvl w:val="1"/>
          <w:numId w:val="1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Se o infrator cometer, simultaneamente, duas ou mais infrações, ser-lhe-ão aplicadas, cumulativamente, as sanções a elas cominadas.</w:t>
      </w:r>
    </w:p>
    <w:p w:rsidR="00000000" w:rsidDel="00000000" w:rsidP="00000000" w:rsidRDefault="00000000" w:rsidRPr="00000000" w14:paraId="00000046">
      <w:pPr>
        <w:widowControl w:val="0"/>
        <w:numPr>
          <w:ilvl w:val="1"/>
          <w:numId w:val="1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penalidades descritas neste artigo não serão aplicadas na sequência em que estão descritas, uma vez que entre elas não há qualquer hierarquia ou precedência de aplicação.</w:t>
      </w:r>
    </w:p>
    <w:p w:rsidR="00000000" w:rsidDel="00000000" w:rsidP="00000000" w:rsidRDefault="00000000" w:rsidRPr="00000000" w14:paraId="00000047">
      <w:pPr>
        <w:widowControl w:val="0"/>
        <w:numPr>
          <w:ilvl w:val="1"/>
          <w:numId w:val="1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penalidades indicadas nos incisos V, VI, VIII, X, XI e XII deste artigo serão aplicadas, somente pela autoridade ambiental fiscalizadora quando o produto, a obra, a atividade ou o estabelecimento não estiverem obedecendo às determinações legais ou regulamentares, independentemente das demais penalidades.</w:t>
      </w:r>
    </w:p>
    <w:p w:rsidR="00000000" w:rsidDel="00000000" w:rsidP="00000000" w:rsidRDefault="00000000" w:rsidRPr="00000000" w14:paraId="00000048">
      <w:pPr>
        <w:widowControl w:val="0"/>
        <w:numPr>
          <w:ilvl w:val="1"/>
          <w:numId w:val="1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penalidades descritas nos incisos IV, VII e IX são medidas preventivas adotadas pelo agente fiscal nos casos de risco de dano ao meio ambiente, a saúde pública ou de infração continuada, por ocasião da lavratura do auto de infração, cujos efeitos se prolongam até o despacho de penalidade exarado pela autoridade ambiental fiscalizadora.</w:t>
      </w:r>
    </w:p>
    <w:p w:rsidR="00000000" w:rsidDel="00000000" w:rsidP="00000000" w:rsidRDefault="00000000" w:rsidRPr="00000000" w14:paraId="00000049">
      <w:pPr>
        <w:widowControl w:val="0"/>
        <w:numPr>
          <w:ilvl w:val="1"/>
          <w:numId w:val="1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apreciação do pedido de revisão de medida preventiva aplicada pelo agente fiscal necessariamente deve ser motivada e fazer parte do procedimento administrativo infracional.</w:t>
      </w:r>
    </w:p>
    <w:p w:rsidR="00000000" w:rsidDel="00000000" w:rsidP="00000000" w:rsidRDefault="00000000" w:rsidRPr="00000000" w14:paraId="0000004A">
      <w:pPr>
        <w:widowControl w:val="0"/>
        <w:numPr>
          <w:ilvl w:val="1"/>
          <w:numId w:val="1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custos resultantes do embargo ou suspensão, temporário ou definitivo, de obra ou atividade, serão ressarcidos pelo infrator, após encerrado o processo administrativo, quando comprovada a prática da infração;</w:t>
      </w:r>
    </w:p>
    <w:p w:rsidR="00000000" w:rsidDel="00000000" w:rsidP="00000000" w:rsidRDefault="00000000" w:rsidRPr="00000000" w14:paraId="0000004B">
      <w:pPr>
        <w:widowControl w:val="0"/>
        <w:numPr>
          <w:ilvl w:val="1"/>
          <w:numId w:val="1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multa simples pode ser convertida em serviços de preservação, melhoria e recuperação da qualidade do meio ambiente.</w:t>
      </w:r>
    </w:p>
    <w:p w:rsidR="00000000" w:rsidDel="00000000" w:rsidP="00000000" w:rsidRDefault="00000000" w:rsidRPr="00000000" w14:paraId="0000004C">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D">
      <w:pPr>
        <w:widowControl w:val="0"/>
        <w:numPr>
          <w:ilvl w:val="0"/>
          <w:numId w:val="21"/>
        </w:numPr>
        <w:ind w:left="0" w:right="0"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Independentemente de existência de culpa, fica o infrator obrigado a recuperar o dano causado ao meio ambiente, afetado por sua atividade.</w:t>
      </w:r>
    </w:p>
    <w:p w:rsidR="00000000" w:rsidDel="00000000" w:rsidP="00000000" w:rsidRDefault="00000000" w:rsidRPr="00000000" w14:paraId="0000004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F">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penalidade de participação em programa de educação ambiental será aplicada sempre que a autoridade ambiental fiscalizadora julgar conveniente, ante as condições pessoais do infrator e a infração cometida.</w:t>
      </w:r>
    </w:p>
    <w:p w:rsidR="00000000" w:rsidDel="00000000" w:rsidP="00000000" w:rsidRDefault="00000000" w:rsidRPr="00000000" w14:paraId="00000050">
      <w:pPr>
        <w:widowControl w:val="0"/>
        <w:numPr>
          <w:ilvl w:val="1"/>
          <w:numId w:val="4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programa de educação ambiental será executado pelo Município.</w:t>
      </w:r>
    </w:p>
    <w:p w:rsidR="00000000" w:rsidDel="00000000" w:rsidP="00000000" w:rsidRDefault="00000000" w:rsidRPr="00000000" w14:paraId="00000051">
      <w:pPr>
        <w:widowControl w:val="0"/>
        <w:numPr>
          <w:ilvl w:val="1"/>
          <w:numId w:val="4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participação nos cursos de educação ambiental deve ser custeada pelo próprio infrator, que demonstrará sua frequência por meio de apresentação de certificado no órgão autuante.</w:t>
      </w:r>
    </w:p>
    <w:p w:rsidR="00000000" w:rsidDel="00000000" w:rsidP="00000000" w:rsidRDefault="00000000" w:rsidRPr="00000000" w14:paraId="00000052">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3">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multa simples, além dos casos previstos na legislação federal, também deve ser aplicada quando estiverem presentes os pressupostos da medida preventiva.</w:t>
      </w:r>
    </w:p>
    <w:p w:rsidR="00000000" w:rsidDel="00000000" w:rsidP="00000000" w:rsidRDefault="00000000" w:rsidRPr="00000000" w14:paraId="00000054">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5">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Sempre que de uma infração ambiental não tenha decorrido dano ambiental relevante, serão as penas de multa convertidas em advertência, salvo em caso de reincidência.</w:t>
      </w:r>
    </w:p>
    <w:p w:rsidR="00000000" w:rsidDel="00000000" w:rsidP="00000000" w:rsidRDefault="00000000" w:rsidRPr="00000000" w14:paraId="00000056">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Dano ambiental relevante é aquele que causa desocupação da área atingida pelo evento danoso, afeta a saúde pública das pessoas do local, ou causa mortandade de fauna e flora. </w:t>
      </w:r>
    </w:p>
    <w:p w:rsidR="00000000" w:rsidDel="00000000" w:rsidP="00000000" w:rsidRDefault="00000000" w:rsidRPr="00000000" w14:paraId="0000005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8">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Município deve fazer a inscrição em dívida ativa dos autuados devedores, bem como a cobrança judicial.</w:t>
      </w:r>
    </w:p>
    <w:p w:rsidR="00000000" w:rsidDel="00000000" w:rsidP="00000000" w:rsidRDefault="00000000" w:rsidRPr="00000000" w14:paraId="00000059">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 inscrição em dívida ativa deve ser feita somente após o processo transitar em julgado no âmbito administrativo.</w:t>
      </w:r>
    </w:p>
    <w:p w:rsidR="00000000" w:rsidDel="00000000" w:rsidP="00000000" w:rsidRDefault="00000000" w:rsidRPr="00000000" w14:paraId="0000005A">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B">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III</w:t>
      </w:r>
    </w:p>
    <w:p w:rsidR="00000000" w:rsidDel="00000000" w:rsidP="00000000" w:rsidRDefault="00000000" w:rsidRPr="00000000" w14:paraId="0000005C">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 Processo Administrativo Infracional</w:t>
      </w:r>
    </w:p>
    <w:p w:rsidR="00000000" w:rsidDel="00000000" w:rsidP="00000000" w:rsidRDefault="00000000" w:rsidRPr="00000000" w14:paraId="0000005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E">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Constituem princípios básicos do processo administrativo infracional a legalidade, a finalidade, a motivação, a razoabilidade, a proporcionalidade, a moralidade, o formalismo moderado, a publicidade, o contraditório, a ampla defesa, a segurança jurídica, o interesse público, a impessoalidade, a boa-fé e a eficiência. </w:t>
      </w:r>
    </w:p>
    <w:p w:rsidR="00000000" w:rsidDel="00000000" w:rsidP="00000000" w:rsidRDefault="00000000" w:rsidRPr="00000000" w14:paraId="0000005F">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Nos processos administrativos ambientais serão observados, entre outros, os critérios de:</w:t>
      </w:r>
    </w:p>
    <w:p w:rsidR="00000000" w:rsidDel="00000000" w:rsidP="00000000" w:rsidRDefault="00000000" w:rsidRPr="00000000" w14:paraId="00000060">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atuação conforme a lei e o direito;</w:t>
      </w:r>
    </w:p>
    <w:p w:rsidR="00000000" w:rsidDel="00000000" w:rsidP="00000000" w:rsidRDefault="00000000" w:rsidRPr="00000000" w14:paraId="00000061">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atendimento a fins de interesse geral, vedada a renúncia total ou parcial de poderes ou competências, salvo autorização em lei;</w:t>
      </w:r>
    </w:p>
    <w:p w:rsidR="00000000" w:rsidDel="00000000" w:rsidP="00000000" w:rsidRDefault="00000000" w:rsidRPr="00000000" w14:paraId="00000062">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objetividade no atendimento do interesse público, vedada a promoção pessoal de agentes ou autoridades;</w:t>
      </w:r>
    </w:p>
    <w:p w:rsidR="00000000" w:rsidDel="00000000" w:rsidP="00000000" w:rsidRDefault="00000000" w:rsidRPr="00000000" w14:paraId="00000063">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atuação segundo padrões éticos de probidade, decoro e </w:t>
        <w:br w:type="textWrapping"/>
        <w:t xml:space="preserve">boa-fé;</w:t>
      </w:r>
    </w:p>
    <w:p w:rsidR="00000000" w:rsidDel="00000000" w:rsidP="00000000" w:rsidRDefault="00000000" w:rsidRPr="00000000" w14:paraId="00000064">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divulgação oficial dos atos administrativos, ressalvadas as hipóteses de sigilo previstas na legislação vigente;</w:t>
      </w:r>
    </w:p>
    <w:p w:rsidR="00000000" w:rsidDel="00000000" w:rsidP="00000000" w:rsidRDefault="00000000" w:rsidRPr="00000000" w14:paraId="00000065">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adequação entre meios e fins, vedada a imposição de obrigações, restrições e sanções em medida superior àquelas estritamente necessárias ao atendimento do interesse público;</w:t>
      </w:r>
    </w:p>
    <w:p w:rsidR="00000000" w:rsidDel="00000000" w:rsidP="00000000" w:rsidRDefault="00000000" w:rsidRPr="00000000" w14:paraId="00000066">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indicação dos pressupostos de fato e de direito que determinarem a decisão;</w:t>
      </w:r>
    </w:p>
    <w:p w:rsidR="00000000" w:rsidDel="00000000" w:rsidP="00000000" w:rsidRDefault="00000000" w:rsidRPr="00000000" w14:paraId="00000067">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observância das formalidades essenciais à garantia dos direitos dos administrados;</w:t>
      </w:r>
    </w:p>
    <w:p w:rsidR="00000000" w:rsidDel="00000000" w:rsidP="00000000" w:rsidRDefault="00000000" w:rsidRPr="00000000" w14:paraId="00000068">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adoção de formas simples, suficientes para propiciar adequado grau de certeza, segurança e respeito aos direitos dos administrados;</w:t>
      </w:r>
    </w:p>
    <w:p w:rsidR="00000000" w:rsidDel="00000000" w:rsidP="00000000" w:rsidRDefault="00000000" w:rsidRPr="00000000" w14:paraId="00000069">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garantia dos direitos à comunicação, à apresentação de alegações finais, à produção de provas e à interposição de recursos, nos processos de que possam resultar sanções e nas situações de litígio;</w:t>
      </w:r>
    </w:p>
    <w:p w:rsidR="00000000" w:rsidDel="00000000" w:rsidP="00000000" w:rsidRDefault="00000000" w:rsidRPr="00000000" w14:paraId="0000006A">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proibição de cobrança de despesas processuais, ressalvadas as previstas em lei;</w:t>
      </w:r>
    </w:p>
    <w:p w:rsidR="00000000" w:rsidDel="00000000" w:rsidP="00000000" w:rsidRDefault="00000000" w:rsidRPr="00000000" w14:paraId="0000006B">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impulsão, de ofício, do processo administrativo, sem prejuízo da atuação dos interessados; e</w:t>
      </w:r>
    </w:p>
    <w:p w:rsidR="00000000" w:rsidDel="00000000" w:rsidP="00000000" w:rsidRDefault="00000000" w:rsidRPr="00000000" w14:paraId="0000006C">
      <w:pPr>
        <w:widowControl w:val="0"/>
        <w:numPr>
          <w:ilvl w:val="2"/>
          <w:numId w:val="4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interpretação da norma administrativa da forma que melhor garanta o atendimento do fim público a que se dirige, vedada aplicação retroativa de nova interpretação.</w:t>
      </w:r>
    </w:p>
    <w:p w:rsidR="00000000" w:rsidDel="00000000" w:rsidP="00000000" w:rsidRDefault="00000000" w:rsidRPr="00000000" w14:paraId="0000006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6E">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Antes da lavratura do auto de infração, deve o infrator ser intimado para prestar informações ou esclarecimentos à autoridade ambiental fiscalizadora, salvo quando estiverem presentes elementos objetivos suficientes para lavratura adequada do auto de infração, os quais devem estar identificados e descritos naquele instrumento.</w:t>
      </w:r>
    </w:p>
    <w:p w:rsidR="00000000" w:rsidDel="00000000" w:rsidP="00000000" w:rsidRDefault="00000000" w:rsidRPr="00000000" w14:paraId="0000006F">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0">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autos de infração formam processos administrativos próprios e independentes de processos de licenciamento e outros, iniciam-se com a primeira via do auto de infração, devendo ser capeados e suas folhas numeradas, carimbadas e rubricadas.</w:t>
      </w:r>
    </w:p>
    <w:p w:rsidR="00000000" w:rsidDel="00000000" w:rsidP="00000000" w:rsidRDefault="00000000" w:rsidRPr="00000000" w14:paraId="00000071">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2">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Por ocasião do exercício do direito de defesa nas esferas judicial e administrativa fica assegurado ao administrado, ao final do processo administrativo ou judicial, a mesma situação jurídica existente caso não houvesse se insurgido contra o ato administrativo em questão, resguardando-se, entretanto, a devida correção monetária referente ao período em que perdurar o processo, nos casos em que a decisão reconhecer a exigibilidade de valores.</w:t>
      </w:r>
    </w:p>
    <w:p w:rsidR="00000000" w:rsidDel="00000000" w:rsidP="00000000" w:rsidRDefault="00000000" w:rsidRPr="00000000" w14:paraId="00000073">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4">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constatação de fatos que constituem, em tese, crimes ambientais, enseja a remessa obrigatória de fotocópias de peças e informações ao Ministério Público, sem prejuízo de outras providências cabíveis.</w:t>
      </w:r>
    </w:p>
    <w:p w:rsidR="00000000" w:rsidDel="00000000" w:rsidP="00000000" w:rsidRDefault="00000000" w:rsidRPr="00000000" w14:paraId="00000075">
      <w:pPr>
        <w:widowControl w:val="0"/>
        <w:numPr>
          <w:ilvl w:val="1"/>
          <w:numId w:val="5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encaminhamento de informações de que trata o caput deve ser feito logo após a aplicação de penalidades pelo órgão ambiental fiscalizador, devendo ser efetuado antes da aplicação de penalidades, se decorrido mais de trinta dias da lavratura do auto de infração.</w:t>
      </w:r>
    </w:p>
    <w:p w:rsidR="00000000" w:rsidDel="00000000" w:rsidP="00000000" w:rsidRDefault="00000000" w:rsidRPr="00000000" w14:paraId="00000076">
      <w:pPr>
        <w:widowControl w:val="0"/>
        <w:numPr>
          <w:ilvl w:val="1"/>
          <w:numId w:val="5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fotocópias serão encaminhadas para o Ministério Público Estadual ou Federal, de acordo com suas competências. </w:t>
      </w:r>
    </w:p>
    <w:p w:rsidR="00000000" w:rsidDel="00000000" w:rsidP="00000000" w:rsidRDefault="00000000" w:rsidRPr="00000000" w14:paraId="00000077">
      <w:pPr>
        <w:widowControl w:val="0"/>
        <w:numPr>
          <w:ilvl w:val="1"/>
          <w:numId w:val="5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fotocópias são dispensadas se a autoridade ambiental fiscalizadora possibilitar o acesso do Ministério Público ao sistema de gestão e acompanhamento de infração ambiental, bem como aos documentos digitalizados inerentes ao processo, cientificando-lhe, por escrito, do objeto da autuação.</w:t>
      </w:r>
    </w:p>
    <w:p w:rsidR="00000000" w:rsidDel="00000000" w:rsidP="00000000" w:rsidRDefault="00000000" w:rsidRPr="00000000" w14:paraId="00000078">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79">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multas previstas nesta Lei podem ter a sua exigibilidade suspensa, quando o infrator, por termo de compromisso aprovado pela autoridade competente, obrigar-se à adoção de medidas específicas, para fazer cessar ou corrigir a degradação ambiental.</w:t>
      </w:r>
    </w:p>
    <w:p w:rsidR="00000000" w:rsidDel="00000000" w:rsidP="00000000" w:rsidRDefault="00000000" w:rsidRPr="00000000" w14:paraId="0000007A">
      <w:pPr>
        <w:widowControl w:val="0"/>
        <w:numPr>
          <w:ilvl w:val="1"/>
          <w:numId w:val="5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correção do dano de que trata este artigo será feita mediante a apresentação de projeto técnico de reparação do dano.</w:t>
      </w:r>
    </w:p>
    <w:p w:rsidR="00000000" w:rsidDel="00000000" w:rsidP="00000000" w:rsidRDefault="00000000" w:rsidRPr="00000000" w14:paraId="0000007B">
      <w:pPr>
        <w:widowControl w:val="0"/>
        <w:numPr>
          <w:ilvl w:val="1"/>
          <w:numId w:val="5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competente pode dispensar o infrator de apresentação de projeto técnico, na hipótese em que a reparação não o exigir.</w:t>
      </w:r>
    </w:p>
    <w:p w:rsidR="00000000" w:rsidDel="00000000" w:rsidP="00000000" w:rsidRDefault="00000000" w:rsidRPr="00000000" w14:paraId="0000007C">
      <w:pPr>
        <w:widowControl w:val="0"/>
        <w:numPr>
          <w:ilvl w:val="1"/>
          <w:numId w:val="5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Cumpridas integralmente as obrigações assumidas pelo infrator, a multa será reduzida em 90% (noventa por cento) do valor atualizado monetariamente.</w:t>
      </w:r>
    </w:p>
    <w:p w:rsidR="00000000" w:rsidDel="00000000" w:rsidP="00000000" w:rsidRDefault="00000000" w:rsidRPr="00000000" w14:paraId="0000007D">
      <w:pPr>
        <w:widowControl w:val="0"/>
        <w:numPr>
          <w:ilvl w:val="1"/>
          <w:numId w:val="5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Na hipótese de interrupção do cumprimento das obrigações de cessar e corrigir a degradação ambiental, quer seja por decisão da autoridade ambiental ou por culpa do infrator, o valor da multa atualizado monetariamente será proporcional ao dano não reparado.</w:t>
      </w:r>
    </w:p>
    <w:p w:rsidR="00000000" w:rsidDel="00000000" w:rsidP="00000000" w:rsidRDefault="00000000" w:rsidRPr="00000000" w14:paraId="0000007E">
      <w:pPr>
        <w:widowControl w:val="0"/>
        <w:numPr>
          <w:ilvl w:val="1"/>
          <w:numId w:val="5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valores apurados nos §§ 3º e 4º serão recolhidos no prazo de 5 (cinco) dias do recebimento da notificação.</w:t>
      </w:r>
    </w:p>
    <w:p w:rsidR="00000000" w:rsidDel="00000000" w:rsidP="00000000" w:rsidRDefault="00000000" w:rsidRPr="00000000" w14:paraId="0000007F">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0">
      <w:pPr>
        <w:widowControl w:val="0"/>
        <w:ind w:left="284" w:right="-568" w:firstLine="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CAPÍTULO II</w:t>
      </w:r>
    </w:p>
    <w:p w:rsidR="00000000" w:rsidDel="00000000" w:rsidP="00000000" w:rsidRDefault="00000000" w:rsidRPr="00000000" w14:paraId="00000081">
      <w:pPr>
        <w:widowControl w:val="0"/>
        <w:ind w:left="284" w:right="-568" w:firstLine="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DAS INFRAÇÕES E SANÇÕES ADMINISTRATIVAS AO MEIO AMBIENTE</w:t>
      </w:r>
    </w:p>
    <w:p w:rsidR="00000000" w:rsidDel="00000000" w:rsidP="00000000" w:rsidRDefault="00000000" w:rsidRPr="00000000" w14:paraId="00000082">
      <w:pPr>
        <w:widowControl w:val="0"/>
        <w:ind w:left="284" w:right="-568" w:firstLine="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3">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aplicação das sanções administrativas deverá observar os seguintes critérios:</w:t>
      </w:r>
    </w:p>
    <w:p w:rsidR="00000000" w:rsidDel="00000000" w:rsidP="00000000" w:rsidRDefault="00000000" w:rsidRPr="00000000" w14:paraId="00000084">
      <w:pPr>
        <w:widowControl w:val="0"/>
        <w:numPr>
          <w:ilvl w:val="2"/>
          <w:numId w:val="55"/>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O grau de lesividade dos fatos, tendo em vista os motivos da infração e suas consequências para a saúde pública e para o meio ambiente, conforme descrito no artigo 6º;</w:t>
      </w:r>
    </w:p>
    <w:p w:rsidR="00000000" w:rsidDel="00000000" w:rsidP="00000000" w:rsidRDefault="00000000" w:rsidRPr="00000000" w14:paraId="00000085">
      <w:pPr>
        <w:widowControl w:val="0"/>
        <w:numPr>
          <w:ilvl w:val="2"/>
          <w:numId w:val="55"/>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Os antecedentes do infrator, pessoa física ou jurídica, quanto ao cumprimento da legislação de interesse ambiental;</w:t>
      </w:r>
    </w:p>
    <w:p w:rsidR="00000000" w:rsidDel="00000000" w:rsidP="00000000" w:rsidRDefault="00000000" w:rsidRPr="00000000" w14:paraId="00000086">
      <w:pPr>
        <w:widowControl w:val="0"/>
        <w:numPr>
          <w:ilvl w:val="2"/>
          <w:numId w:val="55"/>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 situação econômica do infrator;</w:t>
      </w:r>
    </w:p>
    <w:p w:rsidR="00000000" w:rsidDel="00000000" w:rsidP="00000000" w:rsidRDefault="00000000" w:rsidRPr="00000000" w14:paraId="00000087">
      <w:pPr>
        <w:widowControl w:val="0"/>
        <w:numPr>
          <w:ilvl w:val="2"/>
          <w:numId w:val="55"/>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 avaliação de agravantes e atenuantes.</w:t>
      </w:r>
    </w:p>
    <w:p w:rsidR="00000000" w:rsidDel="00000000" w:rsidP="00000000" w:rsidRDefault="00000000" w:rsidRPr="00000000" w14:paraId="00000088">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9">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w:t>
      </w:r>
    </w:p>
    <w:p w:rsidR="00000000" w:rsidDel="00000000" w:rsidP="00000000" w:rsidRDefault="00000000" w:rsidRPr="00000000" w14:paraId="0000008A">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 Grau de Lesividade, da Reincidência, dos Agravantes e Atenuantes.</w:t>
      </w:r>
    </w:p>
    <w:p w:rsidR="00000000" w:rsidDel="00000000" w:rsidP="00000000" w:rsidRDefault="00000000" w:rsidRPr="00000000" w14:paraId="0000008B">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8C">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infrações administrativas ambientais terão grau de lesividade estabelecidos em:</w:t>
      </w:r>
    </w:p>
    <w:p w:rsidR="00000000" w:rsidDel="00000000" w:rsidP="00000000" w:rsidRDefault="00000000" w:rsidRPr="00000000" w14:paraId="0000008D">
      <w:pPr>
        <w:widowControl w:val="0"/>
        <w:numPr>
          <w:ilvl w:val="2"/>
          <w:numId w:val="7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leve I;</w:t>
      </w:r>
    </w:p>
    <w:p w:rsidR="00000000" w:rsidDel="00000000" w:rsidP="00000000" w:rsidRDefault="00000000" w:rsidRPr="00000000" w14:paraId="0000008E">
      <w:pPr>
        <w:widowControl w:val="0"/>
        <w:numPr>
          <w:ilvl w:val="2"/>
          <w:numId w:val="7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leve II;</w:t>
      </w:r>
    </w:p>
    <w:p w:rsidR="00000000" w:rsidDel="00000000" w:rsidP="00000000" w:rsidRDefault="00000000" w:rsidRPr="00000000" w14:paraId="0000008F">
      <w:pPr>
        <w:widowControl w:val="0"/>
        <w:numPr>
          <w:ilvl w:val="2"/>
          <w:numId w:val="7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médio I;</w:t>
      </w:r>
    </w:p>
    <w:p w:rsidR="00000000" w:rsidDel="00000000" w:rsidP="00000000" w:rsidRDefault="00000000" w:rsidRPr="00000000" w14:paraId="00000090">
      <w:pPr>
        <w:widowControl w:val="0"/>
        <w:numPr>
          <w:ilvl w:val="2"/>
          <w:numId w:val="7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médio II;</w:t>
      </w:r>
    </w:p>
    <w:p w:rsidR="00000000" w:rsidDel="00000000" w:rsidP="00000000" w:rsidRDefault="00000000" w:rsidRPr="00000000" w14:paraId="00000091">
      <w:pPr>
        <w:widowControl w:val="0"/>
        <w:numPr>
          <w:ilvl w:val="2"/>
          <w:numId w:val="7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grave I;</w:t>
      </w:r>
    </w:p>
    <w:p w:rsidR="00000000" w:rsidDel="00000000" w:rsidP="00000000" w:rsidRDefault="00000000" w:rsidRPr="00000000" w14:paraId="00000092">
      <w:pPr>
        <w:widowControl w:val="0"/>
        <w:numPr>
          <w:ilvl w:val="2"/>
          <w:numId w:val="7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grave II;</w:t>
      </w:r>
    </w:p>
    <w:p w:rsidR="00000000" w:rsidDel="00000000" w:rsidP="00000000" w:rsidRDefault="00000000" w:rsidRPr="00000000" w14:paraId="00000093">
      <w:pPr>
        <w:widowControl w:val="0"/>
        <w:numPr>
          <w:ilvl w:val="2"/>
          <w:numId w:val="7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gravíssimo.</w:t>
      </w:r>
    </w:p>
    <w:p w:rsidR="00000000" w:rsidDel="00000000" w:rsidP="00000000" w:rsidRDefault="00000000" w:rsidRPr="00000000" w14:paraId="00000094">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Os critérios para determinação da gravidade das infrações administrativas poderão ser fixados em Resolução do CONDEMA.</w:t>
      </w:r>
    </w:p>
    <w:p w:rsidR="00000000" w:rsidDel="00000000" w:rsidP="00000000" w:rsidRDefault="00000000" w:rsidRPr="00000000" w14:paraId="00000095">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96">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Para fins de julgamento dos processos administrativos ambientais entende-se como:</w:t>
      </w:r>
    </w:p>
    <w:p w:rsidR="00000000" w:rsidDel="00000000" w:rsidP="00000000" w:rsidRDefault="00000000" w:rsidRPr="00000000" w14:paraId="00000097">
      <w:pPr>
        <w:widowControl w:val="0"/>
        <w:numPr>
          <w:ilvl w:val="2"/>
          <w:numId w:val="78"/>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reincidência específica: prática de nova infração que contempla os mesmos enquadramentos legais, daquela anteriormente cometida e que transitou em julgado.</w:t>
      </w:r>
    </w:p>
    <w:p w:rsidR="00000000" w:rsidDel="00000000" w:rsidP="00000000" w:rsidRDefault="00000000" w:rsidRPr="00000000" w14:paraId="00000098">
      <w:pPr>
        <w:widowControl w:val="0"/>
        <w:numPr>
          <w:ilvl w:val="2"/>
          <w:numId w:val="78"/>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reincidência genérica: prática de nova infração que contempla enquadramentos legais distintos, daquela anteriormente cometida e que transitou em julgado.</w:t>
      </w:r>
    </w:p>
    <w:p w:rsidR="00000000" w:rsidDel="00000000" w:rsidP="00000000" w:rsidRDefault="00000000" w:rsidRPr="00000000" w14:paraId="00000099">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9A">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São circunstâncias agravantes e atenuantes de penalidade:</w:t>
      </w:r>
    </w:p>
    <w:p w:rsidR="00000000" w:rsidDel="00000000" w:rsidP="00000000" w:rsidRDefault="00000000" w:rsidRPr="00000000" w14:paraId="0000009B">
      <w:pPr>
        <w:widowControl w:val="0"/>
        <w:numPr>
          <w:ilvl w:val="2"/>
          <w:numId w:val="7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agravantes:</w:t>
      </w:r>
    </w:p>
    <w:p w:rsidR="00000000" w:rsidDel="00000000" w:rsidP="00000000" w:rsidRDefault="00000000" w:rsidRPr="00000000" w14:paraId="0000009C">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ter o agente cometido a infração para obter vantagem pecuniária;</w:t>
      </w:r>
    </w:p>
    <w:p w:rsidR="00000000" w:rsidDel="00000000" w:rsidP="00000000" w:rsidRDefault="00000000" w:rsidRPr="00000000" w14:paraId="0000009D">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 ter o agente cometido a infração coagindo outrem para execução material da infração;</w:t>
      </w:r>
    </w:p>
    <w:p w:rsidR="00000000" w:rsidDel="00000000" w:rsidP="00000000" w:rsidRDefault="00000000" w:rsidRPr="00000000" w14:paraId="0000009E">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 ter o agente cometido a infração, concorrendo para danos à propriedade alheia;</w:t>
      </w:r>
    </w:p>
    <w:p w:rsidR="00000000" w:rsidDel="00000000" w:rsidP="00000000" w:rsidRDefault="00000000" w:rsidRPr="00000000" w14:paraId="0000009F">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 ter ocorrido dano atingindo unidade de Conservação, zona de amortecimento ou áreas sujeitas, por ato do Poder Público, a regime especial de uso;</w:t>
      </w:r>
    </w:p>
    <w:p w:rsidR="00000000" w:rsidDel="00000000" w:rsidP="00000000" w:rsidRDefault="00000000" w:rsidRPr="00000000" w14:paraId="000000A0">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e) ter o agente cometido a infração à noite, em domingos ou feriados;</w:t>
      </w:r>
    </w:p>
    <w:p w:rsidR="00000000" w:rsidDel="00000000" w:rsidP="00000000" w:rsidRDefault="00000000" w:rsidRPr="00000000" w14:paraId="000000A1">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f) infração cometida através do emprego de métodos cruéis na morte, abate ou captura de animais ou através de métodos ou instrumentos capazes de provocar destruição em massa;</w:t>
      </w:r>
    </w:p>
    <w:p w:rsidR="00000000" w:rsidDel="00000000" w:rsidP="00000000" w:rsidRDefault="00000000" w:rsidRPr="00000000" w14:paraId="000000A2">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g) infração cometida em período de defesa da fauna e ou da flora;</w:t>
      </w:r>
    </w:p>
    <w:p w:rsidR="00000000" w:rsidDel="00000000" w:rsidP="00000000" w:rsidRDefault="00000000" w:rsidRPr="00000000" w14:paraId="000000A3">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 infração cometida em épocas de seca ou inundações;</w:t>
      </w:r>
    </w:p>
    <w:p w:rsidR="00000000" w:rsidDel="00000000" w:rsidP="00000000" w:rsidRDefault="00000000" w:rsidRPr="00000000" w14:paraId="000000A4">
      <w:pPr>
        <w:widowControl w:val="0"/>
        <w:numPr>
          <w:ilvl w:val="2"/>
          <w:numId w:val="79"/>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atenuantes:</w:t>
      </w:r>
    </w:p>
    <w:p w:rsidR="00000000" w:rsidDel="00000000" w:rsidP="00000000" w:rsidRDefault="00000000" w:rsidRPr="00000000" w14:paraId="000000A5">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a) baixo grau de instrução ou escolaridade do infrator;</w:t>
      </w:r>
    </w:p>
    <w:p w:rsidR="00000000" w:rsidDel="00000000" w:rsidP="00000000" w:rsidRDefault="00000000" w:rsidRPr="00000000" w14:paraId="000000A6">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b) arrependimento do infrator, manifestado pela adoção espontânea e imediata de medidas para a correção, reparação ou limitação dos danos causados ao meio ambiente e recursos hídricos;</w:t>
      </w:r>
    </w:p>
    <w:p w:rsidR="00000000" w:rsidDel="00000000" w:rsidP="00000000" w:rsidRDefault="00000000" w:rsidRPr="00000000" w14:paraId="000000A7">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 comunicação prévia pelo autuado do perigo iminente de degradação ambiental, à autoridade competente;</w:t>
      </w:r>
    </w:p>
    <w:p w:rsidR="00000000" w:rsidDel="00000000" w:rsidP="00000000" w:rsidRDefault="00000000" w:rsidRPr="00000000" w14:paraId="000000A8">
      <w:pPr>
        <w:widowControl w:val="0"/>
        <w:ind w:left="284" w:right="-568" w:firstLine="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 colaboração com a fiscalização, explicitada por não oferecimento de resistência, permanência ou livre acesso a dependências, instalações e locais de ocorrência da possível infração e pronta apresentação de documentos solicitados.</w:t>
      </w:r>
    </w:p>
    <w:p w:rsidR="00000000" w:rsidDel="00000000" w:rsidP="00000000" w:rsidRDefault="00000000" w:rsidRPr="00000000" w14:paraId="000000A9">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A">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julgadora verificando a existência de circunstâncias atenuantes ou agravantes poderá readequar o valor da multa indicada pelo agente autuante em auto de infração, minorando-a ou majorando-a de forma a atingir os princípios básicos do processo administrativo ambiental, estabelecidos pelo art. 66 da Lei Estadual nº 14.675, de 13 de abril de 2009.</w:t>
      </w:r>
    </w:p>
    <w:p w:rsidR="00000000" w:rsidDel="00000000" w:rsidP="00000000" w:rsidRDefault="00000000" w:rsidRPr="00000000" w14:paraId="000000AB">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C">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II</w:t>
      </w:r>
    </w:p>
    <w:p w:rsidR="00000000" w:rsidDel="00000000" w:rsidP="00000000" w:rsidRDefault="00000000" w:rsidRPr="00000000" w14:paraId="000000AD">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Aplicação da Penalidade de Advertência</w:t>
      </w:r>
    </w:p>
    <w:p w:rsidR="00000000" w:rsidDel="00000000" w:rsidP="00000000" w:rsidRDefault="00000000" w:rsidRPr="00000000" w14:paraId="000000A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AF">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penalidade de advertência poderá ser imposta ao infrator pela autoridade ambiental fiscalizadora, para as infrações administrativas de menor lesividade ao meio ambiente, garantidos a ampla defesa e o contraditório.</w:t>
      </w:r>
    </w:p>
    <w:p w:rsidR="00000000" w:rsidDel="00000000" w:rsidP="00000000" w:rsidRDefault="00000000" w:rsidRPr="00000000" w14:paraId="000000B0">
      <w:pPr>
        <w:widowControl w:val="0"/>
        <w:numPr>
          <w:ilvl w:val="1"/>
          <w:numId w:val="8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Consideram-se infrações administrativas de menor lesividade ao meio ambiente aquelas em que a multa máxima cominada não ultrapasse o valor de R$ 1.000,00 (um mil reais).</w:t>
      </w:r>
    </w:p>
    <w:p w:rsidR="00000000" w:rsidDel="00000000" w:rsidP="00000000" w:rsidRDefault="00000000" w:rsidRPr="00000000" w14:paraId="000000B1">
      <w:pPr>
        <w:widowControl w:val="0"/>
        <w:numPr>
          <w:ilvl w:val="1"/>
          <w:numId w:val="8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deverá consignar prazo máximo de 30 (trinta) dias àquele que houver cometido infração de advertência, para a regularização e reparação do dano ambiental, sempre que cabível, cujo descumprimento implicará na conversão da penalidade de advertência em multa simples.</w:t>
      </w:r>
    </w:p>
    <w:p w:rsidR="00000000" w:rsidDel="00000000" w:rsidP="00000000" w:rsidRDefault="00000000" w:rsidRPr="00000000" w14:paraId="000000B2">
      <w:pPr>
        <w:widowControl w:val="0"/>
        <w:numPr>
          <w:ilvl w:val="1"/>
          <w:numId w:val="8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Fica vedada a aplicação de nova sanção de advertência no período de 03 (três) anos, contados do julgamento da defesa da última advertência ou de outra penalidade aplicada.</w:t>
      </w:r>
    </w:p>
    <w:p w:rsidR="00000000" w:rsidDel="00000000" w:rsidP="00000000" w:rsidRDefault="00000000" w:rsidRPr="00000000" w14:paraId="000000B3">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4">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III</w:t>
      </w:r>
    </w:p>
    <w:p w:rsidR="00000000" w:rsidDel="00000000" w:rsidP="00000000" w:rsidRDefault="00000000" w:rsidRPr="00000000" w14:paraId="000000B5">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Aplicação de Penalidade de Multa Simples</w:t>
      </w:r>
    </w:p>
    <w:p w:rsidR="00000000" w:rsidDel="00000000" w:rsidP="00000000" w:rsidRDefault="00000000" w:rsidRPr="00000000" w14:paraId="000000B6">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7">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multa simples será aplicada isolada ou cumulativamente com as demais sanções.</w:t>
      </w:r>
    </w:p>
    <w:p w:rsidR="00000000" w:rsidDel="00000000" w:rsidP="00000000" w:rsidRDefault="00000000" w:rsidRPr="00000000" w14:paraId="000000B8">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 multa decorrente da constatação de infração administrativa terá por base o ato em si, bem como a unidade de medida aplicável, como: hectare, fração, metro cúbico, quilograma, metro de carvão-mdc, estéreo, metro quadrado, dúzia, estipe, cento, milheiros ou outra medida pertinente, animais, ou outra unidade de medida coerente ao objeto jurídico lesado.</w:t>
      </w:r>
    </w:p>
    <w:p w:rsidR="00000000" w:rsidDel="00000000" w:rsidP="00000000" w:rsidRDefault="00000000" w:rsidRPr="00000000" w14:paraId="000000B9">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Nos casos em que a legislação ambiental estabelece a denominada multa aberta, o agente fiscal autuante e autoridade ambiental fiscalizadora deverão observar os seguintes parâmetros para o estabelecimento da sanção pecuniária:</w:t>
      </w:r>
    </w:p>
    <w:p w:rsidR="00000000" w:rsidDel="00000000" w:rsidP="00000000" w:rsidRDefault="00000000" w:rsidRPr="00000000" w14:paraId="000000BA">
      <w:pPr>
        <w:widowControl w:val="0"/>
        <w:numPr>
          <w:ilvl w:val="2"/>
          <w:numId w:val="81"/>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identificação da capacidade econômica do infrator considerando, no caso de pessoa jurídica, o porte da empresa;</w:t>
      </w:r>
    </w:p>
    <w:p w:rsidR="00000000" w:rsidDel="00000000" w:rsidP="00000000" w:rsidRDefault="00000000" w:rsidRPr="00000000" w14:paraId="000000BB">
      <w:pPr>
        <w:widowControl w:val="0"/>
        <w:numPr>
          <w:ilvl w:val="2"/>
          <w:numId w:val="81"/>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 gravidade da infração, considerando os motivos da infração e suas consequências para o meio ambiente e para a saúde pública, verificando o nível de gravidade da infração, conforme quadro I do Anexo da presente Lei;</w:t>
      </w:r>
    </w:p>
    <w:p w:rsidR="00000000" w:rsidDel="00000000" w:rsidP="00000000" w:rsidRDefault="00000000" w:rsidRPr="00000000" w14:paraId="000000BC">
      <w:pPr>
        <w:widowControl w:val="0"/>
        <w:numPr>
          <w:ilvl w:val="2"/>
          <w:numId w:val="81"/>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circunstâncias agravantes, de acordo com o art. 8º;</w:t>
      </w:r>
    </w:p>
    <w:p w:rsidR="00000000" w:rsidDel="00000000" w:rsidP="00000000" w:rsidRDefault="00000000" w:rsidRPr="00000000" w14:paraId="000000BD">
      <w:pPr>
        <w:widowControl w:val="0"/>
        <w:numPr>
          <w:ilvl w:val="2"/>
          <w:numId w:val="81"/>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circunstâncias atenuantes, de acordo com o art. 8º.</w:t>
      </w:r>
    </w:p>
    <w:p w:rsidR="00000000" w:rsidDel="00000000" w:rsidP="00000000" w:rsidRDefault="00000000" w:rsidRPr="00000000" w14:paraId="000000B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F">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 valor da multa aberta das infrações tipificadas no Decreto nº 6.514, de 22 de julho de 2008, será estabelecido com dosimetria baseada nos quadros do respectivo artigo vulnerado conforme o Anexo à presente Lei.</w:t>
      </w:r>
    </w:p>
    <w:p w:rsidR="00000000" w:rsidDel="00000000" w:rsidP="00000000" w:rsidRDefault="00000000" w:rsidRPr="00000000" w14:paraId="000000C0">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1">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Em se tratando de pessoa jurídica de direito privado, a situação econômica do infrator será determinada pelos critérios que seguem:</w:t>
      </w:r>
    </w:p>
    <w:p w:rsidR="00000000" w:rsidDel="00000000" w:rsidP="00000000" w:rsidRDefault="00000000" w:rsidRPr="00000000" w14:paraId="000000C2">
      <w:pPr>
        <w:widowControl w:val="0"/>
        <w:numPr>
          <w:ilvl w:val="2"/>
          <w:numId w:val="6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micro infrator: pessoa jurídica ou outro ente a ela equiparada, que aufira em cada ano calendário receita bruta igual ou inferior a R$ 360.000,00 (trezentos e sessenta mil reais). Serão considerados como inseridos no presente critério as microempresas (ME), o micro empreendedor individual (MEI), as empresas individuais de responsabilidade limitada (EIRELI), as entidades religiosas, os partidos políticos, as associações, as fundações privadas, e as cooperativas, salvo se demonstrado terem receita bruta superior a R$ 360.000,00, em cada ano calendário;</w:t>
      </w:r>
    </w:p>
    <w:p w:rsidR="00000000" w:rsidDel="00000000" w:rsidP="00000000" w:rsidRDefault="00000000" w:rsidRPr="00000000" w14:paraId="000000C3">
      <w:pPr>
        <w:widowControl w:val="0"/>
        <w:numPr>
          <w:ilvl w:val="2"/>
          <w:numId w:val="6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pequeno infrator: a pessoa jurídica ou outro ente a ela equiparada que aufira, em cada ano calendário, receita bruta superior a R$ 360.000,00 (trezentos e sessenta mil reais) e igual ou inferior a R$ 3.600.000,00 (três milhões e seiscentos mil reais). Presume-se pequeno infrator a empresa limitada que esteja na forma de Empresa de Pequeno Porte (EPP). Serão também pequenos infratores, quaisquer dos sujeitos referidos no inciso anterior, cuja receita bruta em cada ano calendário seja superior a R$ 360.000,00 (trezentos e sessenta mil reais) e igual ou inferior a R$ 3.600.000,00 (três milhões e seiscentos mil reais);</w:t>
      </w:r>
    </w:p>
    <w:p w:rsidR="00000000" w:rsidDel="00000000" w:rsidP="00000000" w:rsidRDefault="00000000" w:rsidRPr="00000000" w14:paraId="000000C4">
      <w:pPr>
        <w:widowControl w:val="0"/>
        <w:numPr>
          <w:ilvl w:val="2"/>
          <w:numId w:val="6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médio infrator: pessoa jurídica que tiver produzido receita bruta anual superior a R$ 3.600.000,00 (três milhões e seiscentos mil reais) e igual ou inferior a R$ 12.000.000,00 (doze milhões de reais). Presume-se médio infrator a empresa limitada (LTDA). Serão também médios infratores, quaisquer dos sujeitos referidos no inciso I e II, cuja receita bruta em cada ano calendário seja superior a R$ 3.600.000,00 (três milhões e seiscentos mil reais) e igual ou inferior a R$ 12.000.000,00 (doze milhões de reais);</w:t>
      </w:r>
    </w:p>
    <w:p w:rsidR="00000000" w:rsidDel="00000000" w:rsidP="00000000" w:rsidRDefault="00000000" w:rsidRPr="00000000" w14:paraId="000000C5">
      <w:pPr>
        <w:widowControl w:val="0"/>
        <w:numPr>
          <w:ilvl w:val="2"/>
          <w:numId w:val="6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grande infrator I: pessoa jurídica que tiver produzido receita bruta anual superior a R$ 12.000.000,00 (doze milhões de reais) e igual ou inferior a R$ 24.000.000,00 (vinte e quatro milhões de reais). Presume-se grande infrator I as Sociedades Anônimas, salvo se demonstrado terem produzido receita bruta anual superior a R$ 24.000.000,00 (vinte e quatro milhões de reais). Serão também grandes infratores I, quaisquer dos sujeitos referidos nos incisos I, II, e III, cuja receita bruta em cada ano calendário seja superior a R$ 12.000.000,00 (doze milhões de reais) e igual ou inferior a R$ 24.000.000,00 (vinte e quatro milhões de reais).</w:t>
      </w:r>
    </w:p>
    <w:p w:rsidR="00000000" w:rsidDel="00000000" w:rsidP="00000000" w:rsidRDefault="00000000" w:rsidRPr="00000000" w14:paraId="000000C6">
      <w:pPr>
        <w:widowControl w:val="0"/>
        <w:numPr>
          <w:ilvl w:val="2"/>
          <w:numId w:val="6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grande infrator II: pessoa jurídica que tiver produzido receita bruta anual superior a R$ 24.000.000,00 (vinte e quatro milhões de reais). Serão também grandes infratores II, quaisquer dos sujeitos referidos no inciso I, II, III e IV, cuja receita bruta em cada ano calendário seja superior a R$ 24.000.000,00 (vinte e quatro milhões de reais).</w:t>
      </w:r>
    </w:p>
    <w:p w:rsidR="00000000" w:rsidDel="00000000" w:rsidP="00000000" w:rsidRDefault="00000000" w:rsidRPr="00000000" w14:paraId="000000C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8">
      <w:pPr>
        <w:widowControl w:val="0"/>
        <w:numPr>
          <w:ilvl w:val="1"/>
          <w:numId w:val="64"/>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alteração de norma que revise os parâmetros estabelecidos nos incisos I a V deste dispositivo para caracterização do porte econômico das pessoas jurídicas terá incidência automática nos limites ali estabelecidos.</w:t>
      </w:r>
    </w:p>
    <w:p w:rsidR="00000000" w:rsidDel="00000000" w:rsidP="00000000" w:rsidRDefault="00000000" w:rsidRPr="00000000" w14:paraId="000000C9">
      <w:pPr>
        <w:widowControl w:val="0"/>
        <w:numPr>
          <w:ilvl w:val="1"/>
          <w:numId w:val="64"/>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 caso de entidades privadas sem fins lucrativos, a verificação da situação econômica do infrator será aferida tendo-se em conta o seu patrimônio líquido constante da última declaração de rendimentos apresentada perante a Secretaria da Receita Federal, ou conforme o seu volume de receita bruta anual.</w:t>
      </w:r>
    </w:p>
    <w:p w:rsidR="00000000" w:rsidDel="00000000" w:rsidP="00000000" w:rsidRDefault="00000000" w:rsidRPr="00000000" w14:paraId="000000CA">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B">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Para o cálculo da multa serão aplicadas as constantes no Quadro do Anexo desta Lei.</w:t>
      </w:r>
    </w:p>
    <w:p w:rsidR="00000000" w:rsidDel="00000000" w:rsidP="00000000" w:rsidRDefault="00000000" w:rsidRPr="00000000" w14:paraId="000000CC">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D">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Em se tratando de pessoa natural/física adotar-se-ão os mesmos critérios estabelecidos no artigo 13, considerando, neste caso, o patrimônio bruto do autuado ou os rendimentos anuais constantes da Declaração de Imposto de Renda Pessoa Física.</w:t>
      </w:r>
    </w:p>
    <w:p w:rsidR="00000000" w:rsidDel="00000000" w:rsidP="00000000" w:rsidRDefault="00000000" w:rsidRPr="00000000" w14:paraId="000000C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CF">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Não tendo o agente autuante documentos ou informações que no ato da fiscalização identifiquem a capacidade econômica, fará a classificação pela capacidade aparente verificada no ato da autuação, relatando os critérios adotados no relatório de fiscalização.</w:t>
      </w:r>
    </w:p>
    <w:p w:rsidR="00000000" w:rsidDel="00000000" w:rsidP="00000000" w:rsidRDefault="00000000" w:rsidRPr="00000000" w14:paraId="000000D0">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 autuado poderá, por ocasião da defesa, requerer a reclassificação da sua capacidade econômica, mediante comprovação por documentos.</w:t>
      </w:r>
    </w:p>
    <w:p w:rsidR="00000000" w:rsidDel="00000000" w:rsidP="00000000" w:rsidRDefault="00000000" w:rsidRPr="00000000" w14:paraId="000000D1">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2">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parâmetros iniciais para indicação da multa aberta nos autos de infração ambiental seguirão a aplicação constante nos quadros do Anexo desta Lei, observando-se que a adoção da regra não poderá implicar em indicação de multa para determinada infração ambiental com valor inferior ao mínimo ou superior ao máximo estabelecido no Decreto Federal nº 6.514, de 22 de julho de 2008.</w:t>
      </w:r>
    </w:p>
    <w:p w:rsidR="00000000" w:rsidDel="00000000" w:rsidP="00000000" w:rsidRDefault="00000000" w:rsidRPr="00000000" w14:paraId="000000D3">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4">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verificando que a indicação do valor da multa constante do auto de infração, após a aplicação da regra prevista no art. 27 e 28, resta desproporcional com a capacidade econômica do autuado, poderá readequar o valor da multa, justificando minuciosamente essa alteração.</w:t>
      </w:r>
    </w:p>
    <w:p w:rsidR="00000000" w:rsidDel="00000000" w:rsidP="00000000" w:rsidRDefault="00000000" w:rsidRPr="00000000" w14:paraId="000000D5">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6">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cometimento de nova infração ambiental pelo mesmo infrator, no período de cinco anos, contados da lavratura de auto de infração anterior devidamente confirmado em julgamento, implica:</w:t>
      </w:r>
    </w:p>
    <w:p w:rsidR="00000000" w:rsidDel="00000000" w:rsidP="00000000" w:rsidRDefault="00000000" w:rsidRPr="00000000" w14:paraId="000000D7">
      <w:pPr>
        <w:widowControl w:val="0"/>
        <w:numPr>
          <w:ilvl w:val="2"/>
          <w:numId w:val="6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aplicação da multa em triplo, no caso de reincidência específica; ou</w:t>
      </w:r>
    </w:p>
    <w:p w:rsidR="00000000" w:rsidDel="00000000" w:rsidP="00000000" w:rsidRDefault="00000000" w:rsidRPr="00000000" w14:paraId="000000D8">
      <w:pPr>
        <w:widowControl w:val="0"/>
        <w:numPr>
          <w:ilvl w:val="2"/>
          <w:numId w:val="66"/>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aplicação da multa em dobro, no caso de reincidência genérica.</w:t>
      </w:r>
    </w:p>
    <w:p w:rsidR="00000000" w:rsidDel="00000000" w:rsidP="00000000" w:rsidRDefault="00000000" w:rsidRPr="00000000" w14:paraId="000000D9">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DA">
      <w:pPr>
        <w:widowControl w:val="0"/>
        <w:numPr>
          <w:ilvl w:val="1"/>
          <w:numId w:val="6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agravamento será apurado no procedimento da nova infração, do qual se fará constar, por cópia, o auto de infração anterior e o julgamento que o confirmou.</w:t>
      </w:r>
    </w:p>
    <w:p w:rsidR="00000000" w:rsidDel="00000000" w:rsidP="00000000" w:rsidRDefault="00000000" w:rsidRPr="00000000" w14:paraId="000000DB">
      <w:pPr>
        <w:widowControl w:val="0"/>
        <w:numPr>
          <w:ilvl w:val="1"/>
          <w:numId w:val="6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Antes do julgamento da nova infração, a autoridade ambiental deverá verificar a existência de auto de infração anterior confirmado em julgamento, para fins de aplicação do agravamento da nova penalidade.</w:t>
      </w:r>
    </w:p>
    <w:p w:rsidR="00000000" w:rsidDel="00000000" w:rsidP="00000000" w:rsidRDefault="00000000" w:rsidRPr="00000000" w14:paraId="000000DC">
      <w:pPr>
        <w:widowControl w:val="0"/>
        <w:numPr>
          <w:ilvl w:val="1"/>
          <w:numId w:val="6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Após o julgamento da nova infração, não será efetuado o agravamento da penalidade.</w:t>
      </w:r>
    </w:p>
    <w:p w:rsidR="00000000" w:rsidDel="00000000" w:rsidP="00000000" w:rsidRDefault="00000000" w:rsidRPr="00000000" w14:paraId="000000DD">
      <w:pPr>
        <w:widowControl w:val="0"/>
        <w:numPr>
          <w:ilvl w:val="1"/>
          <w:numId w:val="6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Constatada a existência de auto de infração anteriormente confirmado em julgamento, a autoridade ambiental deverá:</w:t>
      </w:r>
    </w:p>
    <w:p w:rsidR="00000000" w:rsidDel="00000000" w:rsidP="00000000" w:rsidRDefault="00000000" w:rsidRPr="00000000" w14:paraId="000000DE">
      <w:pPr>
        <w:widowControl w:val="0"/>
        <w:numPr>
          <w:ilvl w:val="2"/>
          <w:numId w:val="70"/>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agravar a pena conforme disposto no caput ;</w:t>
      </w:r>
    </w:p>
    <w:p w:rsidR="00000000" w:rsidDel="00000000" w:rsidP="00000000" w:rsidRDefault="00000000" w:rsidRPr="00000000" w14:paraId="000000DF">
      <w:pPr>
        <w:widowControl w:val="0"/>
        <w:numPr>
          <w:ilvl w:val="2"/>
          <w:numId w:val="70"/>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notificar o autuado para que se manifeste sobre o agravamento da penalidade no prazo das alegações finais; e</w:t>
      </w:r>
    </w:p>
    <w:p w:rsidR="00000000" w:rsidDel="00000000" w:rsidP="00000000" w:rsidRDefault="00000000" w:rsidRPr="00000000" w14:paraId="000000E0">
      <w:pPr>
        <w:widowControl w:val="0"/>
        <w:numPr>
          <w:ilvl w:val="2"/>
          <w:numId w:val="70"/>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julgar a nova infração considerando o agravamento da penalidade.</w:t>
      </w:r>
    </w:p>
    <w:p w:rsidR="00000000" w:rsidDel="00000000" w:rsidP="00000000" w:rsidRDefault="00000000" w:rsidRPr="00000000" w14:paraId="000000E1">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E2">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agente fiscal autuante ou a autoridade ambiental fiscalizadora verificando a existência de circunstâncias agravantes deverá readequar o valor da multa, majorando-a, considerando os seguintes critérios:</w:t>
      </w:r>
    </w:p>
    <w:p w:rsidR="00000000" w:rsidDel="00000000" w:rsidP="00000000" w:rsidRDefault="00000000" w:rsidRPr="00000000" w14:paraId="000000E3">
      <w:pPr>
        <w:widowControl w:val="0"/>
        <w:numPr>
          <w:ilvl w:val="2"/>
          <w:numId w:val="7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em até 10% (dez por cento), para as hipóteses previstas das alíneas "b", "c", "e", do inciso I do art. 23;</w:t>
      </w:r>
    </w:p>
    <w:p w:rsidR="00000000" w:rsidDel="00000000" w:rsidP="00000000" w:rsidRDefault="00000000" w:rsidRPr="00000000" w14:paraId="000000E4">
      <w:pPr>
        <w:widowControl w:val="0"/>
        <w:numPr>
          <w:ilvl w:val="2"/>
          <w:numId w:val="7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em até 20% (vinte por cento), para as hipóteses previstas da alínea "g" do inciso I do art. 23;</w:t>
      </w:r>
    </w:p>
    <w:p w:rsidR="00000000" w:rsidDel="00000000" w:rsidP="00000000" w:rsidRDefault="00000000" w:rsidRPr="00000000" w14:paraId="000000E5">
      <w:pPr>
        <w:widowControl w:val="0"/>
        <w:numPr>
          <w:ilvl w:val="2"/>
          <w:numId w:val="7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em até 35% (trinta e cinco por cento), para as hipóteses previstas da alínea "h" do inciso I do art. 23;</w:t>
      </w:r>
    </w:p>
    <w:p w:rsidR="00000000" w:rsidDel="00000000" w:rsidP="00000000" w:rsidRDefault="00000000" w:rsidRPr="00000000" w14:paraId="000000E6">
      <w:pPr>
        <w:widowControl w:val="0"/>
        <w:numPr>
          <w:ilvl w:val="2"/>
          <w:numId w:val="72"/>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em até 50% (cinquenta por cento), para as hipóteses previstas das alíneas "a", "d", "f", do inciso I do art. 23.</w:t>
      </w:r>
    </w:p>
    <w:p w:rsidR="00000000" w:rsidDel="00000000" w:rsidP="00000000" w:rsidRDefault="00000000" w:rsidRPr="00000000" w14:paraId="000000E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E8">
      <w:pPr>
        <w:widowControl w:val="0"/>
        <w:numPr>
          <w:ilvl w:val="1"/>
          <w:numId w:val="2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reconhecimento das agravantes não poderá implicar na aplicação da multa além do limite máximo cominado para a infração.</w:t>
      </w:r>
    </w:p>
    <w:p w:rsidR="00000000" w:rsidDel="00000000" w:rsidP="00000000" w:rsidRDefault="00000000" w:rsidRPr="00000000" w14:paraId="000000E9">
      <w:pPr>
        <w:widowControl w:val="0"/>
        <w:numPr>
          <w:ilvl w:val="1"/>
          <w:numId w:val="2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Constatada mais de uma circunstância agravante, a autoridade julgadora deverá aplicar aquela em que o percentual de majoração seja maior.</w:t>
      </w:r>
    </w:p>
    <w:p w:rsidR="00000000" w:rsidDel="00000000" w:rsidP="00000000" w:rsidRDefault="00000000" w:rsidRPr="00000000" w14:paraId="000000EA">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EB">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agente fiscal autuante ou a autoridade ambiental fiscalizadora verificando a existência de circunstâncias atenuantes deverá readequar o valor da multa, minorando-a justificadamente, considerando os seguintes critérios:</w:t>
      </w:r>
    </w:p>
    <w:p w:rsidR="00000000" w:rsidDel="00000000" w:rsidP="00000000" w:rsidRDefault="00000000" w:rsidRPr="00000000" w14:paraId="000000EC">
      <w:pPr>
        <w:widowControl w:val="0"/>
        <w:numPr>
          <w:ilvl w:val="2"/>
          <w:numId w:val="28"/>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em até 25% (vinte e cinco por cento), na hipótese das alíneas "a" do inciso II do art. 23;</w:t>
      </w:r>
    </w:p>
    <w:p w:rsidR="00000000" w:rsidDel="00000000" w:rsidP="00000000" w:rsidRDefault="00000000" w:rsidRPr="00000000" w14:paraId="000000ED">
      <w:pPr>
        <w:widowControl w:val="0"/>
        <w:numPr>
          <w:ilvl w:val="2"/>
          <w:numId w:val="28"/>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em até 50% (cinquenta por cento), na hipótese da alínea "b" do inciso II do art. 23;</w:t>
      </w:r>
    </w:p>
    <w:p w:rsidR="00000000" w:rsidDel="00000000" w:rsidP="00000000" w:rsidRDefault="00000000" w:rsidRPr="00000000" w14:paraId="000000EE">
      <w:pPr>
        <w:widowControl w:val="0"/>
        <w:numPr>
          <w:ilvl w:val="2"/>
          <w:numId w:val="28"/>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em até 10% (dez por cento), nas hipóteses das alíneas "c" e "d" do inciso II do art. 23.</w:t>
      </w:r>
    </w:p>
    <w:p w:rsidR="00000000" w:rsidDel="00000000" w:rsidP="00000000" w:rsidRDefault="00000000" w:rsidRPr="00000000" w14:paraId="000000EF">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0">
      <w:pPr>
        <w:widowControl w:val="0"/>
        <w:numPr>
          <w:ilvl w:val="1"/>
          <w:numId w:val="2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Constatada mais de uma circunstância atenuante, a autoridade julgadora deverá aplicar aquela em que o percentual de redução seja maior.</w:t>
      </w:r>
    </w:p>
    <w:p w:rsidR="00000000" w:rsidDel="00000000" w:rsidP="00000000" w:rsidRDefault="00000000" w:rsidRPr="00000000" w14:paraId="000000F1">
      <w:pPr>
        <w:widowControl w:val="0"/>
        <w:numPr>
          <w:ilvl w:val="1"/>
          <w:numId w:val="2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Quando o valor da multa for determinado por uma unidade de medida, sem o estabelecimento de um valor máximo, e a multa aplicada se mostrar desproporcional em relação à gravidade da infração e capacidade econômica do infrator, comprovada nos autos, o reconhecimento das atenuantes poderá implicar na redução da multa para valores aquém do valor unitário multiplicado pelo quantitativo total, mediante decisão fundamentada, não podendo resultar, porém, em valor inferior ao valor mínimo cominado para a infração.</w:t>
      </w:r>
    </w:p>
    <w:p w:rsidR="00000000" w:rsidDel="00000000" w:rsidP="00000000" w:rsidRDefault="00000000" w:rsidRPr="00000000" w14:paraId="000000F2">
      <w:pPr>
        <w:widowControl w:val="0"/>
        <w:numPr>
          <w:ilvl w:val="1"/>
          <w:numId w:val="2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Nos casos do § 2º, a multa resultante não poderá ser inferior ao valor fixado na norma sem a multiplicação pela unidade de medida estipulada.</w:t>
      </w:r>
    </w:p>
    <w:p w:rsidR="00000000" w:rsidDel="00000000" w:rsidP="00000000" w:rsidRDefault="00000000" w:rsidRPr="00000000" w14:paraId="000000F3">
      <w:pPr>
        <w:widowControl w:val="0"/>
        <w:numPr>
          <w:ilvl w:val="1"/>
          <w:numId w:val="2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Quando a multa for aberta, o reconhecimento das atenuantes não poderá implicar na sua redução para valores aquém do mínimo cominado para a infração.</w:t>
      </w:r>
    </w:p>
    <w:p w:rsidR="00000000" w:rsidDel="00000000" w:rsidP="00000000" w:rsidRDefault="00000000" w:rsidRPr="00000000" w14:paraId="000000F4">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5">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IV</w:t>
      </w:r>
    </w:p>
    <w:p w:rsidR="00000000" w:rsidDel="00000000" w:rsidP="00000000" w:rsidRDefault="00000000" w:rsidRPr="00000000" w14:paraId="000000F6">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Aplicação da Penalidade de Multa Diária</w:t>
      </w:r>
    </w:p>
    <w:p w:rsidR="00000000" w:rsidDel="00000000" w:rsidP="00000000" w:rsidRDefault="00000000" w:rsidRPr="00000000" w14:paraId="000000F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F8">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multa diária será aplicada sempre que o cometimento da infração se prolongar no tempo e ainda nos casos de descumprimento de embargo, suspensão ou termos de compromisso.</w:t>
      </w:r>
    </w:p>
    <w:p w:rsidR="00000000" w:rsidDel="00000000" w:rsidP="00000000" w:rsidRDefault="00000000" w:rsidRPr="00000000" w14:paraId="000000F9">
      <w:pPr>
        <w:widowControl w:val="0"/>
        <w:numPr>
          <w:ilvl w:val="1"/>
          <w:numId w:val="3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Constatada a situação prevista no caput, o Agente Fiscal lavrará auto de infração indicando a incidência e o valor da multa diária.</w:t>
      </w:r>
    </w:p>
    <w:p w:rsidR="00000000" w:rsidDel="00000000" w:rsidP="00000000" w:rsidRDefault="00000000" w:rsidRPr="00000000" w14:paraId="000000FA">
      <w:pPr>
        <w:widowControl w:val="0"/>
        <w:numPr>
          <w:ilvl w:val="1"/>
          <w:numId w:val="3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Cessado o período que se prolongou no tempo a infração ambiental que gerou a multa diária, o somatório desta não poderá ser inferior a R$ 50,00 (cinqüenta reais) e nem superior a R$ 50.000.000,00 (cinqüenta milhões de reais).</w:t>
      </w:r>
    </w:p>
    <w:p w:rsidR="00000000" w:rsidDel="00000000" w:rsidP="00000000" w:rsidRDefault="00000000" w:rsidRPr="00000000" w14:paraId="000000FB">
      <w:pPr>
        <w:widowControl w:val="0"/>
        <w:numPr>
          <w:ilvl w:val="1"/>
          <w:numId w:val="3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valor da multa-dia deverá ser fixado de acordo com os critérios estabelecidos nesta Lei, não podendo ser inferior ao mínimo estabelecido pelo Decreto nº 6.514, de 22 de julho de 2008 nem superior a dez por cento do valor da multa simples cominada para a infração.</w:t>
      </w:r>
    </w:p>
    <w:p w:rsidR="00000000" w:rsidDel="00000000" w:rsidP="00000000" w:rsidRDefault="00000000" w:rsidRPr="00000000" w14:paraId="000000FC">
      <w:pPr>
        <w:widowControl w:val="0"/>
        <w:numPr>
          <w:ilvl w:val="1"/>
          <w:numId w:val="3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multa diária deixará de ser aplicada a partir da data em que o autuado apresentar ao órgão ambiental detentor do processo administrativo, documentos que comprovem a regularização da situação que deu causa à lavratura do auto de infração, sendo obrigatória a confirmação da informação por relatório de agente fiscal.</w:t>
      </w:r>
    </w:p>
    <w:p w:rsidR="00000000" w:rsidDel="00000000" w:rsidP="00000000" w:rsidRDefault="00000000" w:rsidRPr="00000000" w14:paraId="000000FD">
      <w:pPr>
        <w:widowControl w:val="0"/>
        <w:numPr>
          <w:ilvl w:val="1"/>
          <w:numId w:val="3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Por ocasião do julgamento do auto de infração, a autoridade ambiental fiscalizadora, em caso de procedência da autuação, confirmar ou modificar o valor da multa-dia, justificadamente, decidir o período de sua aplicação e consolidar o montante devido pelo autuado para posterior execução.</w:t>
      </w:r>
    </w:p>
    <w:p w:rsidR="00000000" w:rsidDel="00000000" w:rsidP="00000000" w:rsidRDefault="00000000" w:rsidRPr="00000000" w14:paraId="000000FE">
      <w:pPr>
        <w:widowControl w:val="0"/>
        <w:numPr>
          <w:ilvl w:val="1"/>
          <w:numId w:val="3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celebração de termo de compromisso para reparação condicionada à cessação dos danos encerrará a contagem da multa diária.</w:t>
      </w:r>
    </w:p>
    <w:p w:rsidR="00000000" w:rsidDel="00000000" w:rsidP="00000000" w:rsidRDefault="00000000" w:rsidRPr="00000000" w14:paraId="000000FF">
      <w:pPr>
        <w:widowControl w:val="0"/>
        <w:numPr>
          <w:ilvl w:val="1"/>
          <w:numId w:val="3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Caso verificada a inveracidade da comunicação referente à cessação do fato que ensejou a autuação, após notificação do empreendedor, a multa diária incidirá durante os próximos 30 (trinta) dias até que o infrator evidencie a execução das medidas acordadas com o órgão competente, sendo obrigatória a confirmação da informação por relatório de agente fiscal.</w:t>
      </w:r>
    </w:p>
    <w:p w:rsidR="00000000" w:rsidDel="00000000" w:rsidP="00000000" w:rsidRDefault="00000000" w:rsidRPr="00000000" w14:paraId="00000100">
      <w:pPr>
        <w:widowControl w:val="0"/>
        <w:numPr>
          <w:ilvl w:val="1"/>
          <w:numId w:val="3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Ultrapassados os 30 (trinta) dias do prazo improrrogável a que se refere o §6º, caso o infrator não tenha comunicado a regularização da situação, aplicar-se-ão cumulativamente as penalidades de embargo ou suspensão das atividades, multa simples e multa diária.</w:t>
      </w:r>
    </w:p>
    <w:p w:rsidR="00000000" w:rsidDel="00000000" w:rsidP="00000000" w:rsidRDefault="00000000" w:rsidRPr="00000000" w14:paraId="00000101">
      <w:pPr>
        <w:widowControl w:val="0"/>
        <w:ind w:left="284" w:right="-568" w:firstLine="0"/>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02">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V</w:t>
      </w:r>
    </w:p>
    <w:p w:rsidR="00000000" w:rsidDel="00000000" w:rsidP="00000000" w:rsidRDefault="00000000" w:rsidRPr="00000000" w14:paraId="00000103">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Apreensão e Destinação dos Animais, Produtos e Subprodutos da Fauna e Flora e da Apreensão, Destinação, Destruição ou Inutilização de Demais Produtos e Subprodutos Objeto da Infração, Instrumentos, Petrechos, Equipamentos ou Veículos de Qualquer Natureza Utilizados na Infração</w:t>
      </w:r>
    </w:p>
    <w:p w:rsidR="00000000" w:rsidDel="00000000" w:rsidP="00000000" w:rsidRDefault="00000000" w:rsidRPr="00000000" w14:paraId="00000104">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05">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animais, produtos, subprodutos da fauna e flora e demais produtos e subprodutos objeto da infração, instrumentos, petrechos ou veículos de qualquer natureza serão apreendidos, salvo em impossibilidade justificada.</w:t>
      </w:r>
    </w:p>
    <w:p w:rsidR="00000000" w:rsidDel="00000000" w:rsidP="00000000" w:rsidRDefault="00000000" w:rsidRPr="00000000" w14:paraId="00000106">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07">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animais domésticos e exóticos serão apreendidos quando:</w:t>
      </w:r>
    </w:p>
    <w:p w:rsidR="00000000" w:rsidDel="00000000" w:rsidP="00000000" w:rsidRDefault="00000000" w:rsidRPr="00000000" w14:paraId="00000108">
      <w:pPr>
        <w:widowControl w:val="0"/>
        <w:numPr>
          <w:ilvl w:val="2"/>
          <w:numId w:val="4"/>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forem encontrados no interior de unidade de conservação de proteção integral; ou</w:t>
      </w:r>
    </w:p>
    <w:p w:rsidR="00000000" w:rsidDel="00000000" w:rsidP="00000000" w:rsidRDefault="00000000" w:rsidRPr="00000000" w14:paraId="00000109">
      <w:pPr>
        <w:widowControl w:val="0"/>
        <w:numPr>
          <w:ilvl w:val="2"/>
          <w:numId w:val="4"/>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forem encontrados em área de preservação permanente ou quando impedirem a regeneração natural de vegetação em área cujo corte não tenha sido autorizado.</w:t>
      </w:r>
    </w:p>
    <w:p w:rsidR="00000000" w:rsidDel="00000000" w:rsidP="00000000" w:rsidRDefault="00000000" w:rsidRPr="00000000" w14:paraId="0000010A">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0B">
      <w:pPr>
        <w:widowControl w:val="0"/>
        <w:numPr>
          <w:ilvl w:val="1"/>
          <w:numId w:val="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Na hipótese prevista no inciso II, os proprietários deverão ser previamente notificados para que promovam a remoção dos animais do local no prazo assinalado pela autoridade competente.</w:t>
      </w:r>
    </w:p>
    <w:p w:rsidR="00000000" w:rsidDel="00000000" w:rsidP="00000000" w:rsidRDefault="00000000" w:rsidRPr="00000000" w14:paraId="0000010C">
      <w:pPr>
        <w:widowControl w:val="0"/>
        <w:numPr>
          <w:ilvl w:val="1"/>
          <w:numId w:val="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Não será adotado o procedimento previsto no §1º quando não for possível identificar o proprietário dos animais apreendidos, seu preposto ou representante.</w:t>
      </w:r>
    </w:p>
    <w:p w:rsidR="00000000" w:rsidDel="00000000" w:rsidP="00000000" w:rsidRDefault="00000000" w:rsidRPr="00000000" w14:paraId="0000010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0E">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mediante decisão fundamentada em que se demonstre a existência de interesse público relevante, poderá autorizar o uso do bem apreendido nas hipóteses em que não haja outro meio disponível para a consecução da respectiva ação fiscalizatória.</w:t>
      </w:r>
    </w:p>
    <w:p w:rsidR="00000000" w:rsidDel="00000000" w:rsidP="00000000" w:rsidRDefault="00000000" w:rsidRPr="00000000" w14:paraId="0000010F">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Os veículos de qualquer natureza que forem apreendidos poderão ser utilizados pela administração ambiental para fazer o deslocamento do material apreendido até local adequado, para promover a recomposição do dano ambiental ou outro fim que vise à proteção ou recuperação do meio ambiente enquanto o bem permanecer apreendido.</w:t>
      </w:r>
    </w:p>
    <w:p w:rsidR="00000000" w:rsidDel="00000000" w:rsidP="00000000" w:rsidRDefault="00000000" w:rsidRPr="00000000" w14:paraId="00000110">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11">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Nos casos em que a administração não dispor de local adequado para a guarda ou depósito dos bens apreendidos, a critério da autoridade ambiental fiscalizadora, o depósito poderá ser confiado:</w:t>
      </w:r>
    </w:p>
    <w:p w:rsidR="00000000" w:rsidDel="00000000" w:rsidP="00000000" w:rsidRDefault="00000000" w:rsidRPr="00000000" w14:paraId="00000112">
      <w:pPr>
        <w:widowControl w:val="0"/>
        <w:numPr>
          <w:ilvl w:val="2"/>
          <w:numId w:val="10"/>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 órgãos e entidades de caráter ambiental, beneficentes, científicos, culturais, educacionais, hospitalares, penal e militar; ou</w:t>
      </w:r>
    </w:p>
    <w:p w:rsidR="00000000" w:rsidDel="00000000" w:rsidP="00000000" w:rsidRDefault="00000000" w:rsidRPr="00000000" w14:paraId="00000113">
      <w:pPr>
        <w:widowControl w:val="0"/>
        <w:numPr>
          <w:ilvl w:val="2"/>
          <w:numId w:val="10"/>
        </w:numPr>
        <w:ind w:left="0" w:right="284" w:firstLine="0"/>
        <w:jc w:val="both"/>
        <w:rPr>
          <w:sz w:val="22"/>
          <w:szCs w:val="22"/>
        </w:rPr>
      </w:pPr>
      <w:r w:rsidDel="00000000" w:rsidR="00000000" w:rsidRPr="00000000">
        <w:rPr>
          <w:rFonts w:ascii="Calibri" w:cs="Calibri" w:eastAsia="Calibri" w:hAnsi="Calibri"/>
          <w:i w:val="1"/>
          <w:sz w:val="22"/>
          <w:szCs w:val="22"/>
          <w:rtl w:val="0"/>
        </w:rPr>
        <w:t xml:space="preserve">ao próprio autuado, desde que a posse dos bens ou animais não traga risco de utilização em novas infrações.</w:t>
      </w:r>
    </w:p>
    <w:p w:rsidR="00000000" w:rsidDel="00000000" w:rsidP="00000000" w:rsidRDefault="00000000" w:rsidRPr="00000000" w14:paraId="00000114">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15">
      <w:pPr>
        <w:widowControl w:val="0"/>
        <w:numPr>
          <w:ilvl w:val="1"/>
          <w:numId w:val="1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órgãos e entidades públicas que se encontrarem sob a condição de depositário serão preferencialmente contemplados no caso da destinação final do bem ser doado.</w:t>
      </w:r>
    </w:p>
    <w:p w:rsidR="00000000" w:rsidDel="00000000" w:rsidP="00000000" w:rsidRDefault="00000000" w:rsidRPr="00000000" w14:paraId="00000116">
      <w:pPr>
        <w:widowControl w:val="0"/>
        <w:numPr>
          <w:ilvl w:val="1"/>
          <w:numId w:val="1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bens confiados em depósito não poderão ser utilizados pelos depositários, salvo o uso lícito de veículos e embarcações pelo próprio autuado.</w:t>
      </w:r>
    </w:p>
    <w:p w:rsidR="00000000" w:rsidDel="00000000" w:rsidP="00000000" w:rsidRDefault="00000000" w:rsidRPr="00000000" w14:paraId="00000117">
      <w:pPr>
        <w:widowControl w:val="0"/>
        <w:numPr>
          <w:ilvl w:val="1"/>
          <w:numId w:val="1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entidade fiscalizadora poderá celebrar convênios ou acordos com os órgãos e entidades públicas para garantir, após a destinação final, o repasse de verbas de ressarcimento relativas aos custos do depósito.</w:t>
      </w:r>
    </w:p>
    <w:p w:rsidR="00000000" w:rsidDel="00000000" w:rsidP="00000000" w:rsidRDefault="00000000" w:rsidRPr="00000000" w14:paraId="00000118">
      <w:pPr>
        <w:widowControl w:val="0"/>
        <w:numPr>
          <w:ilvl w:val="1"/>
          <w:numId w:val="1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Nos casos de anulação, cancelamento ou revogação da apreensão, o órgão ou a entidade ambiental responsável pela apreensão restituirá o bem no estado em que se encontra ou, na impossibilidade de fazê-lo, indenizará o proprietário pelo valor de avaliação consignado no termo de apreensão.</w:t>
      </w:r>
    </w:p>
    <w:p w:rsidR="00000000" w:rsidDel="00000000" w:rsidP="00000000" w:rsidRDefault="00000000" w:rsidRPr="00000000" w14:paraId="00000119">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1A">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durante a instrução do processo administrativo, levando-se em conta a natureza dos bens e animais apreendidos e considerando o risco de perecimento, procederá da seguinte forma:</w:t>
      </w:r>
    </w:p>
    <w:p w:rsidR="00000000" w:rsidDel="00000000" w:rsidP="00000000" w:rsidRDefault="00000000" w:rsidRPr="00000000" w14:paraId="0000011B">
      <w:pPr>
        <w:widowControl w:val="0"/>
        <w:numPr>
          <w:ilvl w:val="2"/>
          <w:numId w:val="16"/>
        </w:numPr>
        <w:ind w:left="0" w:right="284" w:firstLine="0"/>
        <w:jc w:val="both"/>
        <w:rPr/>
      </w:pPr>
      <w:r w:rsidDel="00000000" w:rsidR="00000000" w:rsidRPr="00000000">
        <w:rPr>
          <w:rFonts w:ascii="Calibri" w:cs="Calibri" w:eastAsia="Calibri" w:hAnsi="Calibri"/>
          <w:i w:val="1"/>
          <w:sz w:val="22"/>
          <w:szCs w:val="22"/>
          <w:rtl w:val="0"/>
        </w:rPr>
        <w:t xml:space="preserve">os animais da fauna silvestre serão apreendidos obrigatoriamente no momento da constatação da infração e, após avaliação de risco de contaminação e avaliação biológica de risco de causar desequilíbrio ecológico por técnico habilitado, serão libertados em seu habitat ou entregues a jardins zoológicos, fundações, centros de triagem, criadouros regulares ou entidades assemelhadas, ou ainda destinadas a estudos em universidades, centros de pesquisa e afins, desde que os mesmos possuam projetos devidamente aprovados em comissão de ética prevendo o uso dos animais e que fiquem sob responsabilidade de técnicos habilitados;</w:t>
      </w:r>
    </w:p>
    <w:p w:rsidR="00000000" w:rsidDel="00000000" w:rsidP="00000000" w:rsidRDefault="00000000" w:rsidRPr="00000000" w14:paraId="0000011C">
      <w:pPr>
        <w:widowControl w:val="0"/>
        <w:numPr>
          <w:ilvl w:val="2"/>
          <w:numId w:val="16"/>
        </w:numPr>
        <w:ind w:left="0" w:right="284" w:firstLine="0"/>
        <w:jc w:val="both"/>
        <w:rPr/>
      </w:pPr>
      <w:r w:rsidDel="00000000" w:rsidR="00000000" w:rsidRPr="00000000">
        <w:rPr>
          <w:rFonts w:ascii="Calibri" w:cs="Calibri" w:eastAsia="Calibri" w:hAnsi="Calibri"/>
          <w:i w:val="1"/>
          <w:sz w:val="22"/>
          <w:szCs w:val="22"/>
          <w:rtl w:val="0"/>
        </w:rPr>
        <w:t xml:space="preserve">os animais silvestres apreendidos somente poderão ser deixados depositados com o infrator em caso de impossibilidade de remoção devido a situações excepcionais como grande tamanho, ferocidade, perigo de envenenamento ou outras circunstâncias justificáveis, até que a autoridade ambiental possa tomar as providências para removê-los e destiná-los corretamente;</w:t>
      </w:r>
    </w:p>
    <w:p w:rsidR="00000000" w:rsidDel="00000000" w:rsidP="00000000" w:rsidRDefault="00000000" w:rsidRPr="00000000" w14:paraId="0000011D">
      <w:pPr>
        <w:widowControl w:val="0"/>
        <w:numPr>
          <w:ilvl w:val="2"/>
          <w:numId w:val="16"/>
        </w:numPr>
        <w:ind w:left="0" w:right="284" w:firstLine="0"/>
        <w:jc w:val="both"/>
        <w:rPr/>
      </w:pPr>
      <w:r w:rsidDel="00000000" w:rsidR="00000000" w:rsidRPr="00000000">
        <w:rPr>
          <w:rFonts w:ascii="Calibri" w:cs="Calibri" w:eastAsia="Calibri" w:hAnsi="Calibri"/>
          <w:i w:val="1"/>
          <w:sz w:val="22"/>
          <w:szCs w:val="22"/>
          <w:rtl w:val="0"/>
        </w:rPr>
        <w:t xml:space="preserve">os animais domésticos ou exóticos mencionados no art. 24 poderão ser vendidos;</w:t>
      </w:r>
    </w:p>
    <w:p w:rsidR="00000000" w:rsidDel="00000000" w:rsidP="00000000" w:rsidRDefault="00000000" w:rsidRPr="00000000" w14:paraId="0000011E">
      <w:pPr>
        <w:widowControl w:val="0"/>
        <w:numPr>
          <w:ilvl w:val="2"/>
          <w:numId w:val="16"/>
        </w:numPr>
        <w:ind w:left="0" w:right="284" w:firstLine="0"/>
        <w:jc w:val="both"/>
        <w:rPr/>
      </w:pPr>
      <w:r w:rsidDel="00000000" w:rsidR="00000000" w:rsidRPr="00000000">
        <w:rPr>
          <w:rFonts w:ascii="Calibri" w:cs="Calibri" w:eastAsia="Calibri" w:hAnsi="Calibri"/>
          <w:i w:val="1"/>
          <w:sz w:val="22"/>
          <w:szCs w:val="22"/>
          <w:rtl w:val="0"/>
        </w:rPr>
        <w:t xml:space="preserve">os produtos perecíveis e as madeiras sob risco iminente de perecimento serão avaliados</w:t>
      </w:r>
      <w:r w:rsidDel="00000000" w:rsidR="00000000" w:rsidRPr="00000000">
        <w:rPr>
          <w:rtl w:val="0"/>
        </w:rPr>
        <w:t xml:space="preserve"> e doados.</w:t>
      </w:r>
    </w:p>
    <w:p w:rsidR="00000000" w:rsidDel="00000000" w:rsidP="00000000" w:rsidRDefault="00000000" w:rsidRPr="00000000" w14:paraId="0000011F">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20">
      <w:pPr>
        <w:widowControl w:val="0"/>
        <w:numPr>
          <w:ilvl w:val="1"/>
          <w:numId w:val="1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animais de que trata o inciso III após avaliados, poderão ser doados, mediante decisão motivada da autoridade ambiental fiscalizadora, sempre que sua guarda ou venda forem inviáveis econômica ou operacionalmente.</w:t>
      </w:r>
    </w:p>
    <w:p w:rsidR="00000000" w:rsidDel="00000000" w:rsidP="00000000" w:rsidRDefault="00000000" w:rsidRPr="00000000" w14:paraId="00000121">
      <w:pPr>
        <w:widowControl w:val="0"/>
        <w:numPr>
          <w:ilvl w:val="1"/>
          <w:numId w:val="1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doação a que se refere o § 1º será feita às instituições mencionadas no art. 26.</w:t>
      </w:r>
    </w:p>
    <w:p w:rsidR="00000000" w:rsidDel="00000000" w:rsidP="00000000" w:rsidRDefault="00000000" w:rsidRPr="00000000" w14:paraId="00000122">
      <w:pPr>
        <w:widowControl w:val="0"/>
        <w:numPr>
          <w:ilvl w:val="1"/>
          <w:numId w:val="1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órgão ou entidade ambiental deverá estabelecer mecanismos que assegurem a indenização ao proprietário dos animais vendidos ou doados, pelo valor de avaliação consignado no termo de apreensão, caso a decisão do processo administrativo seja favorável ao autuado.</w:t>
      </w:r>
    </w:p>
    <w:p w:rsidR="00000000" w:rsidDel="00000000" w:rsidP="00000000" w:rsidRDefault="00000000" w:rsidRPr="00000000" w14:paraId="00000123">
      <w:pPr>
        <w:widowControl w:val="0"/>
        <w:numPr>
          <w:ilvl w:val="1"/>
          <w:numId w:val="1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animais exóticos ou silvestres relacionados nas listas de espécies ameaçadas de extinção ou anexos da Convenção sobre Comércio Internacional das espécies da Flora e Fauna Selvagens em Perigo de Extinção - CITES não poderão ser vendidos, devendo ser destinados a jardins zoológicos, fundações, centros de triagem, criadouros regulares ou entidades assemelhadas, ou ainda destinados a estudos em universidades, centros de pesquisa e afins, desde que os mesmos possuam projetos devidamente aprovados em comissão de ética prevendo o uso dos animais e que fiquem sob responsabilidade de técnicos habilitados.</w:t>
      </w:r>
    </w:p>
    <w:p w:rsidR="00000000" w:rsidDel="00000000" w:rsidP="00000000" w:rsidRDefault="00000000" w:rsidRPr="00000000" w14:paraId="00000124">
      <w:pPr>
        <w:widowControl w:val="0"/>
        <w:numPr>
          <w:ilvl w:val="1"/>
          <w:numId w:val="1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Serão consideradas sob risco iminente de perecimento as madeiras que estejam acondiciona das a céu aberto ou que não puderem ser guardadas ou depositadas em locais próprios, sob vigilância, ou ainda quando inviável o transporte e guarda, atestados pelo Agente Fiscal no documento de apreensão.</w:t>
      </w:r>
    </w:p>
    <w:p w:rsidR="00000000" w:rsidDel="00000000" w:rsidP="00000000" w:rsidRDefault="00000000" w:rsidRPr="00000000" w14:paraId="00000125">
      <w:pPr>
        <w:widowControl w:val="0"/>
        <w:numPr>
          <w:ilvl w:val="1"/>
          <w:numId w:val="1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libertação dos animais da fauna silvestre em seu habitat natural deverá ser precedida de laudo técnico emitido por profissional habilitado.</w:t>
      </w:r>
    </w:p>
    <w:p w:rsidR="00000000" w:rsidDel="00000000" w:rsidP="00000000" w:rsidRDefault="00000000" w:rsidRPr="00000000" w14:paraId="00000126">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27">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Após decisão que confirme o auto de infração, os bens e animais apreendidos que ainda não tenham sido objeto da destinação prevista no art. 42, não mais retornarão ao infrator, devendo ser destinados da seguinte forma:</w:t>
      </w:r>
    </w:p>
    <w:p w:rsidR="00000000" w:rsidDel="00000000" w:rsidP="00000000" w:rsidRDefault="00000000" w:rsidRPr="00000000" w14:paraId="00000128">
      <w:pPr>
        <w:widowControl w:val="0"/>
        <w:numPr>
          <w:ilvl w:val="2"/>
          <w:numId w:val="20"/>
        </w:numPr>
        <w:ind w:left="0" w:right="284" w:firstLine="0"/>
        <w:jc w:val="both"/>
        <w:rPr/>
      </w:pPr>
      <w:r w:rsidDel="00000000" w:rsidR="00000000" w:rsidRPr="00000000">
        <w:rPr>
          <w:rFonts w:ascii="Calibri" w:cs="Calibri" w:eastAsia="Calibri" w:hAnsi="Calibri"/>
          <w:i w:val="1"/>
          <w:sz w:val="22"/>
          <w:szCs w:val="22"/>
          <w:rtl w:val="0"/>
        </w:rPr>
        <w:t xml:space="preserve">os produtos perecíveis serão doados, exceto animais oriundos da caça;</w:t>
      </w:r>
    </w:p>
    <w:p w:rsidR="00000000" w:rsidDel="00000000" w:rsidP="00000000" w:rsidRDefault="00000000" w:rsidRPr="00000000" w14:paraId="00000129">
      <w:pPr>
        <w:widowControl w:val="0"/>
        <w:numPr>
          <w:ilvl w:val="2"/>
          <w:numId w:val="20"/>
        </w:numPr>
        <w:ind w:left="0" w:right="284" w:firstLine="0"/>
        <w:jc w:val="both"/>
        <w:rPr/>
      </w:pPr>
      <w:r w:rsidDel="00000000" w:rsidR="00000000" w:rsidRPr="00000000">
        <w:rPr>
          <w:rFonts w:ascii="Calibri" w:cs="Calibri" w:eastAsia="Calibri" w:hAnsi="Calibri"/>
          <w:i w:val="1"/>
          <w:sz w:val="22"/>
          <w:szCs w:val="22"/>
          <w:rtl w:val="0"/>
        </w:rPr>
        <w:t xml:space="preserve">as madeiras poderão ser doadas, vendidas ou utilizadas pela administração quando houver necessidade, conforme decisão motivada da autoridade competente;</w:t>
      </w:r>
    </w:p>
    <w:p w:rsidR="00000000" w:rsidDel="00000000" w:rsidP="00000000" w:rsidRDefault="00000000" w:rsidRPr="00000000" w14:paraId="0000012A">
      <w:pPr>
        <w:widowControl w:val="0"/>
        <w:numPr>
          <w:ilvl w:val="2"/>
          <w:numId w:val="20"/>
        </w:numPr>
        <w:ind w:left="0" w:right="284" w:firstLine="0"/>
        <w:jc w:val="both"/>
        <w:rPr/>
      </w:pPr>
      <w:r w:rsidDel="00000000" w:rsidR="00000000" w:rsidRPr="00000000">
        <w:rPr>
          <w:rFonts w:ascii="Calibri" w:cs="Calibri" w:eastAsia="Calibri" w:hAnsi="Calibri"/>
          <w:i w:val="1"/>
          <w:sz w:val="22"/>
          <w:szCs w:val="22"/>
          <w:rtl w:val="0"/>
        </w:rPr>
        <w:t xml:space="preserve">os produtos e subprodutos da fauna, perecíveis e não perecíveis, serão destruídos ou doados a instituições científicas, culturais ou educacionais;</w:t>
      </w:r>
    </w:p>
    <w:p w:rsidR="00000000" w:rsidDel="00000000" w:rsidP="00000000" w:rsidRDefault="00000000" w:rsidRPr="00000000" w14:paraId="0000012B">
      <w:pPr>
        <w:widowControl w:val="0"/>
        <w:numPr>
          <w:ilvl w:val="2"/>
          <w:numId w:val="20"/>
        </w:numPr>
        <w:ind w:left="0" w:right="284" w:firstLine="0"/>
        <w:jc w:val="both"/>
        <w:rPr/>
      </w:pPr>
      <w:r w:rsidDel="00000000" w:rsidR="00000000" w:rsidRPr="00000000">
        <w:rPr>
          <w:rFonts w:ascii="Calibri" w:cs="Calibri" w:eastAsia="Calibri" w:hAnsi="Calibri"/>
          <w:i w:val="1"/>
          <w:sz w:val="22"/>
          <w:szCs w:val="22"/>
          <w:rtl w:val="0"/>
        </w:rPr>
        <w:t xml:space="preserve">os instrumentos utilizados na prática da infração poderão ser destruídos, utilizados pela administração quando houver necessidade, doados ou vendidos, garantida a sua descaracterização, neste último caso, por meio da reciclagem quando o instrumento puder ser utilizado na prática de novas infrações;</w:t>
      </w:r>
    </w:p>
    <w:p w:rsidR="00000000" w:rsidDel="00000000" w:rsidP="00000000" w:rsidRDefault="00000000" w:rsidRPr="00000000" w14:paraId="0000012C">
      <w:pPr>
        <w:widowControl w:val="0"/>
        <w:numPr>
          <w:ilvl w:val="2"/>
          <w:numId w:val="20"/>
        </w:numPr>
        <w:ind w:left="0" w:right="284" w:firstLine="0"/>
        <w:jc w:val="both"/>
        <w:rPr/>
      </w:pPr>
      <w:r w:rsidDel="00000000" w:rsidR="00000000" w:rsidRPr="00000000">
        <w:rPr>
          <w:rFonts w:ascii="Calibri" w:cs="Calibri" w:eastAsia="Calibri" w:hAnsi="Calibri"/>
          <w:i w:val="1"/>
          <w:sz w:val="22"/>
          <w:szCs w:val="22"/>
          <w:rtl w:val="0"/>
        </w:rPr>
        <w:t xml:space="preserve">os demais petrechos, equipamentos, veículos e embarcações poderão ser utilizados pela administração quando houver necessidade, ou ainda vendidos, doados ou destruídos, conforme decisão motivada da autoridade ambiental fiscalizadora.</w:t>
      </w:r>
    </w:p>
    <w:p w:rsidR="00000000" w:rsidDel="00000000" w:rsidP="00000000" w:rsidRDefault="00000000" w:rsidRPr="00000000" w14:paraId="0000012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2E">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bens apreendidos poderão ser doados pela autoridade competente para os órgãos e entidades públicas de caráter científico, cultural, educacional, hospitalar, penal e militar, bem como para outras entidades com fins beneficentes.</w:t>
      </w:r>
    </w:p>
    <w:p w:rsidR="00000000" w:rsidDel="00000000" w:rsidP="00000000" w:rsidRDefault="00000000" w:rsidRPr="00000000" w14:paraId="0000012F">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30">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Tratando-se de apreensão de substâncias ou produtos tóxicos, perigosos ou nocivos à saúde humana ou ao meio ambiente, as medidas a serem adotadas, inclusive a destruição, serão determinadas pelo órgão competente e correrão a expensas do infrator.</w:t>
      </w:r>
    </w:p>
    <w:p w:rsidR="00000000" w:rsidDel="00000000" w:rsidP="00000000" w:rsidRDefault="00000000" w:rsidRPr="00000000" w14:paraId="00000131">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32">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termo de doação de bens apreendidos vedará a transferência a terceiros, a qualquer título, dos animais, produtos, subprodutos, instrumentos, petrechos, equipamentos, veículos e embarcações doados.</w:t>
      </w:r>
    </w:p>
    <w:p w:rsidR="00000000" w:rsidDel="00000000" w:rsidP="00000000" w:rsidRDefault="00000000" w:rsidRPr="00000000" w14:paraId="00000133">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 autoridade ambiental fiscalizadora poderá autorizar a transferência dos bens doados quando tal medida for considerada mais adequada à execução dos fins institucionais dos beneficiários.</w:t>
      </w:r>
    </w:p>
    <w:p w:rsidR="00000000" w:rsidDel="00000000" w:rsidP="00000000" w:rsidRDefault="00000000" w:rsidRPr="00000000" w14:paraId="00000134">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35">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bens sujeitos à venda serão submetidos a leilão, nos termos do § 5º do art. 22 da Lei nº 8.666, de 21 de junho de 1993.</w:t>
      </w:r>
    </w:p>
    <w:p w:rsidR="00000000" w:rsidDel="00000000" w:rsidP="00000000" w:rsidRDefault="00000000" w:rsidRPr="00000000" w14:paraId="00000136">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Os custos operacionais de depósito, remoção, transporte, beneficiamento e demais encargos legais correrão à conta do adquirente.</w:t>
      </w:r>
    </w:p>
    <w:p w:rsidR="00000000" w:rsidDel="00000000" w:rsidP="00000000" w:rsidRDefault="00000000" w:rsidRPr="00000000" w14:paraId="0000013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38">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VI</w:t>
      </w:r>
    </w:p>
    <w:p w:rsidR="00000000" w:rsidDel="00000000" w:rsidP="00000000" w:rsidRDefault="00000000" w:rsidRPr="00000000" w14:paraId="00000139">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Aplicação da Penalidade de Suspensão de Venda e Fabricação do Produto</w:t>
      </w:r>
    </w:p>
    <w:p w:rsidR="00000000" w:rsidDel="00000000" w:rsidP="00000000" w:rsidRDefault="00000000" w:rsidRPr="00000000" w14:paraId="0000013A">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3B">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penalidade de suspensão de venda e fabricação de produto será aplicada somente pela autoridade ambiental fiscalizadora, quando o produto não estiver obedecendo às determinações legais e regulamentares, após o devido processo legal garantindo-se o contraditório e a ampla defesa.</w:t>
      </w:r>
    </w:p>
    <w:p w:rsidR="00000000" w:rsidDel="00000000" w:rsidP="00000000" w:rsidRDefault="00000000" w:rsidRPr="00000000" w14:paraId="0000013C">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 suspensão de venda ou fabricação de produto constitui medida que visa evitar a colocação no mercado de produtos e subprodutos oriundos de infração administrativa ao meio ambiente ou que tenha como objetivo interromper o uso contínuo de matéria-prima e subprodutos de origem ilegal.</w:t>
      </w:r>
    </w:p>
    <w:p w:rsidR="00000000" w:rsidDel="00000000" w:rsidP="00000000" w:rsidRDefault="00000000" w:rsidRPr="00000000" w14:paraId="0000013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3E">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VII</w:t>
      </w:r>
    </w:p>
    <w:p w:rsidR="00000000" w:rsidDel="00000000" w:rsidP="00000000" w:rsidRDefault="00000000" w:rsidRPr="00000000" w14:paraId="0000013F">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Aplicação da Penalidade de Embargo de Obra ou Atividade e Suas Respectivas Áreas</w:t>
      </w:r>
    </w:p>
    <w:p w:rsidR="00000000" w:rsidDel="00000000" w:rsidP="00000000" w:rsidRDefault="00000000" w:rsidRPr="00000000" w14:paraId="00000140">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41">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embargo de obra ou atividade e suas respectivas áreas é uma medida preventiva que visa impedir a continuidade do dano ambiental, propiciar a regeneração do meio ambiente e dar viabilidade à recuperação da área degradada e será aplicada pelo agente fiscal, devendo ser restrita aos locais onde efetivamente caracterizou-se a infração ambiental, não alcançando as demais atividades ou obras realizadas legalmente pelo administrado.</w:t>
      </w:r>
    </w:p>
    <w:p w:rsidR="00000000" w:rsidDel="00000000" w:rsidP="00000000" w:rsidRDefault="00000000" w:rsidRPr="00000000" w14:paraId="00000142">
      <w:pPr>
        <w:widowControl w:val="0"/>
        <w:numPr>
          <w:ilvl w:val="1"/>
          <w:numId w:val="4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descumprimento total ou parcial de embargo, sem prejuízo do disposto da aplicação das demais penalidades, ensejará a aplicação cumulativa das seguintes sanções:</w:t>
      </w:r>
    </w:p>
    <w:p w:rsidR="00000000" w:rsidDel="00000000" w:rsidP="00000000" w:rsidRDefault="00000000" w:rsidRPr="00000000" w14:paraId="00000143">
      <w:pPr>
        <w:widowControl w:val="0"/>
        <w:numPr>
          <w:ilvl w:val="2"/>
          <w:numId w:val="42"/>
        </w:numPr>
        <w:ind w:left="0" w:right="284" w:firstLine="0"/>
        <w:jc w:val="both"/>
        <w:rPr/>
      </w:pPr>
      <w:r w:rsidDel="00000000" w:rsidR="00000000" w:rsidRPr="00000000">
        <w:rPr>
          <w:rFonts w:ascii="Calibri" w:cs="Calibri" w:eastAsia="Calibri" w:hAnsi="Calibri"/>
          <w:i w:val="1"/>
          <w:sz w:val="22"/>
          <w:szCs w:val="22"/>
          <w:rtl w:val="0"/>
        </w:rPr>
        <w:t xml:space="preserve">multa simples;</w:t>
      </w:r>
    </w:p>
    <w:p w:rsidR="00000000" w:rsidDel="00000000" w:rsidP="00000000" w:rsidRDefault="00000000" w:rsidRPr="00000000" w14:paraId="00000144">
      <w:pPr>
        <w:widowControl w:val="0"/>
        <w:numPr>
          <w:ilvl w:val="2"/>
          <w:numId w:val="42"/>
        </w:numPr>
        <w:ind w:left="0" w:right="284" w:firstLine="0"/>
        <w:jc w:val="both"/>
        <w:rPr/>
      </w:pPr>
      <w:r w:rsidDel="00000000" w:rsidR="00000000" w:rsidRPr="00000000">
        <w:rPr>
          <w:rFonts w:ascii="Calibri" w:cs="Calibri" w:eastAsia="Calibri" w:hAnsi="Calibri"/>
          <w:i w:val="1"/>
          <w:sz w:val="22"/>
          <w:szCs w:val="22"/>
          <w:rtl w:val="0"/>
        </w:rPr>
        <w:t xml:space="preserve">suspensão da atividade que originou a infração e da venda de produtos ou subprodutos criados ou produzidos na área ou local do embargo infringido;</w:t>
      </w:r>
    </w:p>
    <w:p w:rsidR="00000000" w:rsidDel="00000000" w:rsidP="00000000" w:rsidRDefault="00000000" w:rsidRPr="00000000" w14:paraId="00000145">
      <w:pPr>
        <w:widowControl w:val="0"/>
        <w:numPr>
          <w:ilvl w:val="2"/>
          <w:numId w:val="42"/>
        </w:numPr>
        <w:ind w:left="0" w:right="284" w:firstLine="0"/>
        <w:jc w:val="both"/>
        <w:rPr/>
      </w:pPr>
      <w:r w:rsidDel="00000000" w:rsidR="00000000" w:rsidRPr="00000000">
        <w:rPr>
          <w:rFonts w:ascii="Calibri" w:cs="Calibri" w:eastAsia="Calibri" w:hAnsi="Calibri"/>
          <w:i w:val="1"/>
          <w:sz w:val="22"/>
          <w:szCs w:val="22"/>
          <w:rtl w:val="0"/>
        </w:rPr>
        <w:t xml:space="preserve">suspensão ou cancelamento de registros, licenças ou autorizações de funcionamento da atividade econômica junto aos órgãos ambientais e de fiscalização.</w:t>
      </w:r>
    </w:p>
    <w:p w:rsidR="00000000" w:rsidDel="00000000" w:rsidP="00000000" w:rsidRDefault="00000000" w:rsidRPr="00000000" w14:paraId="00000146">
      <w:pPr>
        <w:widowControl w:val="0"/>
        <w:numPr>
          <w:ilvl w:val="1"/>
          <w:numId w:val="4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Agente Fiscal, verificando o descumprimento de embargo, deverá autuar o infrator, conforme o art. 79 do Decreto nº 6.514, de 22 de julho de 2008.</w:t>
      </w:r>
    </w:p>
    <w:p w:rsidR="00000000" w:rsidDel="00000000" w:rsidP="00000000" w:rsidRDefault="00000000" w:rsidRPr="00000000" w14:paraId="00000147">
      <w:pPr>
        <w:widowControl w:val="0"/>
        <w:numPr>
          <w:ilvl w:val="1"/>
          <w:numId w:val="4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Persistindo o descumprimento do embargo, o agente fiscal deverá comunicar o crime de desobediência previsto no art. 330 do Código Penal Brasileiro a autoridade policial competente.</w:t>
      </w:r>
    </w:p>
    <w:p w:rsidR="00000000" w:rsidDel="00000000" w:rsidP="00000000" w:rsidRDefault="00000000" w:rsidRPr="00000000" w14:paraId="00000148">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49">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cessação das penalidades de embargo dependerá de decisão da autoridade ambiental fiscalizadora, de acordo com as suas atribuições, após a apresentação, pelo autuado, de documentação que comprove a regularização da obra ou atividade.</w:t>
      </w:r>
    </w:p>
    <w:p w:rsidR="00000000" w:rsidDel="00000000" w:rsidP="00000000" w:rsidRDefault="00000000" w:rsidRPr="00000000" w14:paraId="0000014A">
      <w:pPr>
        <w:widowControl w:val="0"/>
        <w:numPr>
          <w:ilvl w:val="1"/>
          <w:numId w:val="4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solicitação para cessação das penalidades de embargo anterior à etapa de julgamento deverá ser feita diretamente a unidade do órgão ambiental e respectiva unidade responsável pela lavratura do termo de embargo.</w:t>
      </w:r>
    </w:p>
    <w:p w:rsidR="00000000" w:rsidDel="00000000" w:rsidP="00000000" w:rsidRDefault="00000000" w:rsidRPr="00000000" w14:paraId="0000014B">
      <w:pPr>
        <w:widowControl w:val="0"/>
        <w:numPr>
          <w:ilvl w:val="1"/>
          <w:numId w:val="4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decisões de suspensão de termos de embargo pela Autoridade Ambiental Fiscalizadora, de acordo com as suas atribuições, deverão estar embasadas técnica ou juridicamente.</w:t>
      </w:r>
    </w:p>
    <w:p w:rsidR="00000000" w:rsidDel="00000000" w:rsidP="00000000" w:rsidRDefault="00000000" w:rsidRPr="00000000" w14:paraId="0000014C">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4D">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VIII</w:t>
      </w:r>
    </w:p>
    <w:p w:rsidR="00000000" w:rsidDel="00000000" w:rsidP="00000000" w:rsidRDefault="00000000" w:rsidRPr="00000000" w14:paraId="0000014E">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Aplicação da Penalidade de Demolição</w:t>
      </w:r>
    </w:p>
    <w:p w:rsidR="00000000" w:rsidDel="00000000" w:rsidP="00000000" w:rsidRDefault="00000000" w:rsidRPr="00000000" w14:paraId="0000014F">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50">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sanção de demolição de obra poderá ser aplicada pela autoridade ambiental fiscalizadora, garantido o contraditório e ampla defesa, quando:</w:t>
      </w:r>
    </w:p>
    <w:p w:rsidR="00000000" w:rsidDel="00000000" w:rsidP="00000000" w:rsidRDefault="00000000" w:rsidRPr="00000000" w14:paraId="00000151">
      <w:pPr>
        <w:widowControl w:val="0"/>
        <w:numPr>
          <w:ilvl w:val="2"/>
          <w:numId w:val="31"/>
        </w:numPr>
        <w:ind w:left="0" w:right="284" w:firstLine="0"/>
        <w:jc w:val="both"/>
        <w:rPr/>
      </w:pPr>
      <w:r w:rsidDel="00000000" w:rsidR="00000000" w:rsidRPr="00000000">
        <w:rPr>
          <w:rFonts w:ascii="Calibri" w:cs="Calibri" w:eastAsia="Calibri" w:hAnsi="Calibri"/>
          <w:i w:val="1"/>
          <w:sz w:val="22"/>
          <w:szCs w:val="22"/>
          <w:rtl w:val="0"/>
        </w:rPr>
        <w:t xml:space="preserve">verificada a construção de obra em área ambientalmente protegida em desacordo com a legislação ambiental, ou</w:t>
      </w:r>
    </w:p>
    <w:p w:rsidR="00000000" w:rsidDel="00000000" w:rsidP="00000000" w:rsidRDefault="00000000" w:rsidRPr="00000000" w14:paraId="00000152">
      <w:pPr>
        <w:widowControl w:val="0"/>
        <w:numPr>
          <w:ilvl w:val="2"/>
          <w:numId w:val="31"/>
        </w:numPr>
        <w:ind w:left="0" w:right="284" w:firstLine="0"/>
        <w:jc w:val="both"/>
        <w:rPr/>
      </w:pPr>
      <w:r w:rsidDel="00000000" w:rsidR="00000000" w:rsidRPr="00000000">
        <w:rPr>
          <w:rFonts w:ascii="Calibri" w:cs="Calibri" w:eastAsia="Calibri" w:hAnsi="Calibri"/>
          <w:i w:val="1"/>
          <w:sz w:val="22"/>
          <w:szCs w:val="22"/>
          <w:rtl w:val="0"/>
        </w:rPr>
        <w:t xml:space="preserve">quando a obra ou construção realizada não atenda às condicionantes da legislação ambiental e não seja passível de regularização.</w:t>
      </w:r>
    </w:p>
    <w:p w:rsidR="00000000" w:rsidDel="00000000" w:rsidP="00000000" w:rsidRDefault="00000000" w:rsidRPr="00000000" w14:paraId="00000153">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54">
      <w:pPr>
        <w:widowControl w:val="0"/>
        <w:numPr>
          <w:ilvl w:val="1"/>
          <w:numId w:val="32"/>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demolição poderá ser feita pela administração ou pelo infrator, em prazo assinalado, após o julgamento do auto de infração.</w:t>
      </w:r>
    </w:p>
    <w:p w:rsidR="00000000" w:rsidDel="00000000" w:rsidP="00000000" w:rsidRDefault="00000000" w:rsidRPr="00000000" w14:paraId="00000155">
      <w:pPr>
        <w:widowControl w:val="0"/>
        <w:numPr>
          <w:ilvl w:val="1"/>
          <w:numId w:val="32"/>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despesas para a realização da demolição correrão às custas do infrator, que será notificado para realizá-la ou para reembolsar aos cofres públicos os gastos que tenham sido efetuados pela administração, apurados no curso do Auto de Infração.</w:t>
      </w:r>
    </w:p>
    <w:p w:rsidR="00000000" w:rsidDel="00000000" w:rsidP="00000000" w:rsidRDefault="00000000" w:rsidRPr="00000000" w14:paraId="00000156">
      <w:pPr>
        <w:widowControl w:val="0"/>
        <w:numPr>
          <w:ilvl w:val="1"/>
          <w:numId w:val="32"/>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Não será aplicada a penalidade de demolição quando, mediante laudo técnico, for comprovado que o desfazimento poderá trazer piores impactos ambientais que sua manutenção, caso em que a autoridade ambiental, mediante decisão fundamentada, deverá, sem prejuízo das demais sanções cabíveis, impor as medidas necessárias à cessação e mitigação do dano ambiental, observada a legislação em vigor.</w:t>
      </w:r>
    </w:p>
    <w:p w:rsidR="00000000" w:rsidDel="00000000" w:rsidP="00000000" w:rsidRDefault="00000000" w:rsidRPr="00000000" w14:paraId="0000015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58">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IX</w:t>
      </w:r>
    </w:p>
    <w:p w:rsidR="00000000" w:rsidDel="00000000" w:rsidP="00000000" w:rsidRDefault="00000000" w:rsidRPr="00000000" w14:paraId="00000159">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Aplicação da Penalidade de Suspensão Parcial ou Total das Atividades</w:t>
      </w:r>
    </w:p>
    <w:p w:rsidR="00000000" w:rsidDel="00000000" w:rsidP="00000000" w:rsidRDefault="00000000" w:rsidRPr="00000000" w14:paraId="0000015A">
      <w:pPr>
        <w:widowControl w:val="0"/>
        <w:ind w:left="284" w:right="-568" w:firstLine="0"/>
        <w:jc w:val="cente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5B">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penalidade de suspensão parcial ou total da atividade será aplicada, pelo agente fiscal como medida preventiva, quando os processos produtivos estejam operando em desacordo com a legislação ambiental ou normas técnicas específicas, promovendo danos ao meio ambiente.</w:t>
      </w:r>
    </w:p>
    <w:p w:rsidR="00000000" w:rsidDel="00000000" w:rsidP="00000000" w:rsidRDefault="00000000" w:rsidRPr="00000000" w14:paraId="0000015C">
      <w:pPr>
        <w:widowControl w:val="0"/>
        <w:numPr>
          <w:ilvl w:val="1"/>
          <w:numId w:val="3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aplicação da penalidade de suspensão parcial ou total das atividades deixará de ser aplicada a partir de decisão da autoridade ambiental fiscalizadora, com base em documentos que comprovem a regularização da atividade.</w:t>
      </w:r>
    </w:p>
    <w:p w:rsidR="00000000" w:rsidDel="00000000" w:rsidP="00000000" w:rsidRDefault="00000000" w:rsidRPr="00000000" w14:paraId="0000015D">
      <w:pPr>
        <w:widowControl w:val="0"/>
        <w:numPr>
          <w:ilvl w:val="1"/>
          <w:numId w:val="3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descumprimento total ou parcial da penalidade de suspensão, sem prejuízo do disposto da aplicação das demais penalidades, ensejará a aplicação cumulativa das seguintes sanções:</w:t>
      </w:r>
    </w:p>
    <w:p w:rsidR="00000000" w:rsidDel="00000000" w:rsidP="00000000" w:rsidRDefault="00000000" w:rsidRPr="00000000" w14:paraId="0000015E">
      <w:pPr>
        <w:widowControl w:val="0"/>
        <w:numPr>
          <w:ilvl w:val="2"/>
          <w:numId w:val="34"/>
        </w:numPr>
        <w:ind w:left="0" w:right="284" w:firstLine="0"/>
        <w:jc w:val="both"/>
        <w:rPr/>
      </w:pPr>
      <w:r w:rsidDel="00000000" w:rsidR="00000000" w:rsidRPr="00000000">
        <w:rPr>
          <w:rFonts w:ascii="Calibri" w:cs="Calibri" w:eastAsia="Calibri" w:hAnsi="Calibri"/>
          <w:i w:val="1"/>
          <w:sz w:val="22"/>
          <w:szCs w:val="22"/>
          <w:rtl w:val="0"/>
        </w:rPr>
        <w:t xml:space="preserve">multa simples;</w:t>
      </w:r>
    </w:p>
    <w:p w:rsidR="00000000" w:rsidDel="00000000" w:rsidP="00000000" w:rsidRDefault="00000000" w:rsidRPr="00000000" w14:paraId="0000015F">
      <w:pPr>
        <w:widowControl w:val="0"/>
        <w:numPr>
          <w:ilvl w:val="2"/>
          <w:numId w:val="34"/>
        </w:numPr>
        <w:ind w:left="0" w:right="284" w:firstLine="0"/>
        <w:jc w:val="both"/>
        <w:rPr/>
      </w:pPr>
      <w:r w:rsidDel="00000000" w:rsidR="00000000" w:rsidRPr="00000000">
        <w:rPr>
          <w:rFonts w:ascii="Calibri" w:cs="Calibri" w:eastAsia="Calibri" w:hAnsi="Calibri"/>
          <w:i w:val="1"/>
          <w:sz w:val="22"/>
          <w:szCs w:val="22"/>
          <w:rtl w:val="0"/>
        </w:rPr>
        <w:t xml:space="preserve">suspensão da venda de produtos ou subprodutos criados ou produzidos durante o período de suspensão parcial ou total da atividade infringida;</w:t>
      </w:r>
    </w:p>
    <w:p w:rsidR="00000000" w:rsidDel="00000000" w:rsidP="00000000" w:rsidRDefault="00000000" w:rsidRPr="00000000" w14:paraId="00000160">
      <w:pPr>
        <w:widowControl w:val="0"/>
        <w:numPr>
          <w:ilvl w:val="2"/>
          <w:numId w:val="34"/>
        </w:numPr>
        <w:ind w:left="0" w:right="284" w:firstLine="0"/>
        <w:jc w:val="both"/>
        <w:rPr/>
      </w:pPr>
      <w:r w:rsidDel="00000000" w:rsidR="00000000" w:rsidRPr="00000000">
        <w:rPr>
          <w:rFonts w:ascii="Calibri" w:cs="Calibri" w:eastAsia="Calibri" w:hAnsi="Calibri"/>
          <w:i w:val="1"/>
          <w:sz w:val="22"/>
          <w:szCs w:val="22"/>
          <w:rtl w:val="0"/>
        </w:rPr>
        <w:t xml:space="preserve">suspensão ou cancelamento de registros, licenças ou autorizações de funcionamento da atividade econômica junto aos órgãos ambientais e de fiscalização.</w:t>
      </w:r>
    </w:p>
    <w:p w:rsidR="00000000" w:rsidDel="00000000" w:rsidP="00000000" w:rsidRDefault="00000000" w:rsidRPr="00000000" w14:paraId="00000161">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62">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X</w:t>
      </w:r>
    </w:p>
    <w:p w:rsidR="00000000" w:rsidDel="00000000" w:rsidP="00000000" w:rsidRDefault="00000000" w:rsidRPr="00000000" w14:paraId="00000163">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Suspensão ou Cassação da Licença ou Autorização Ambiental</w:t>
      </w:r>
    </w:p>
    <w:p w:rsidR="00000000" w:rsidDel="00000000" w:rsidP="00000000" w:rsidRDefault="00000000" w:rsidRPr="00000000" w14:paraId="00000164">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65">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penalidade administrativa de suspensão de licença ou autorização ambiental será imposta em face da infração ambiental, aplicado pela autoridade ambiental fiscalizadora em caso de reincidência específica ou em caso de utilização da licença e autorização ambiental com inobservância das condicionantes impostas ou mediante abuso ou fraude.</w:t>
      </w:r>
    </w:p>
    <w:p w:rsidR="00000000" w:rsidDel="00000000" w:rsidP="00000000" w:rsidRDefault="00000000" w:rsidRPr="00000000" w14:paraId="00000166">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 ato de suspensão ou cassação de licenças ou autorizações ambientais ocorrerá por meio de ofício emitido pelo agente licenciador municipal.</w:t>
      </w:r>
    </w:p>
    <w:p w:rsidR="00000000" w:rsidDel="00000000" w:rsidP="00000000" w:rsidRDefault="00000000" w:rsidRPr="00000000" w14:paraId="0000016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68">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XI</w:t>
      </w:r>
    </w:p>
    <w:p w:rsidR="00000000" w:rsidDel="00000000" w:rsidP="00000000" w:rsidRDefault="00000000" w:rsidRPr="00000000" w14:paraId="00000169">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Obrigação de Promover a Recuperação Ambiental</w:t>
      </w:r>
    </w:p>
    <w:p w:rsidR="00000000" w:rsidDel="00000000" w:rsidP="00000000" w:rsidRDefault="00000000" w:rsidRPr="00000000" w14:paraId="0000016A">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6B">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penalidade de promover obrigação de promover a recuperação ambiental será sempre imposta quando restar dano ao meio ambiente.</w:t>
      </w:r>
    </w:p>
    <w:p w:rsidR="00000000" w:rsidDel="00000000" w:rsidP="00000000" w:rsidRDefault="00000000" w:rsidRPr="00000000" w14:paraId="0000016C">
      <w:pPr>
        <w:widowControl w:val="0"/>
        <w:numPr>
          <w:ilvl w:val="1"/>
          <w:numId w:val="3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Em se tratando de supressão de vegetação nativa sem a devida autorização, a recuperação deverá ocorrer na área onde efetivamente ocorreu o dano, sendo vedada a compensação, salvo em casos que o dano seja irreversível e a compensação proposta seja mais vantajosa ao meio ambiente, comprovada em projeto apresentado pelo administrado e reconhecida pelos órgãos executores da política municipal de meio ambiente.</w:t>
      </w:r>
    </w:p>
    <w:p w:rsidR="00000000" w:rsidDel="00000000" w:rsidP="00000000" w:rsidRDefault="00000000" w:rsidRPr="00000000" w14:paraId="0000016D">
      <w:pPr>
        <w:widowControl w:val="0"/>
        <w:numPr>
          <w:ilvl w:val="1"/>
          <w:numId w:val="3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Em situações em que a recuperação do dano ambiental mostrar-se impossível, deverá a autoridade ambiental fiscalizadora determinar com base em parecer técnico, a sua compensação ainda que financeira, cujo montante determinado deverá ser creditado junto ao Fundo Municipal de Meio Ambiente.</w:t>
      </w:r>
    </w:p>
    <w:p w:rsidR="00000000" w:rsidDel="00000000" w:rsidP="00000000" w:rsidRDefault="00000000" w:rsidRPr="00000000" w14:paraId="0000016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6F">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70">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XII</w:t>
      </w:r>
    </w:p>
    <w:p w:rsidR="00000000" w:rsidDel="00000000" w:rsidP="00000000" w:rsidRDefault="00000000" w:rsidRPr="00000000" w14:paraId="00000171">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Participação em Programa de Educação Ambiental.</w:t>
      </w:r>
    </w:p>
    <w:p w:rsidR="00000000" w:rsidDel="00000000" w:rsidP="00000000" w:rsidRDefault="00000000" w:rsidRPr="00000000" w14:paraId="00000172">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73">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penalidade de participação em programa de educação ambiental será aplicada sempre que a autoridade ambiental fiscalizadora julgar conveniente, ante as condições pessoais do infrator e a infração cometida, para as infrações com grau de lesividade previstas no art. 21 do inciso I, II, III e IV.</w:t>
      </w:r>
    </w:p>
    <w:p w:rsidR="00000000" w:rsidDel="00000000" w:rsidP="00000000" w:rsidRDefault="00000000" w:rsidRPr="00000000" w14:paraId="00000174">
      <w:pPr>
        <w:widowControl w:val="0"/>
        <w:numPr>
          <w:ilvl w:val="1"/>
          <w:numId w:val="36"/>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programa de educação ambiental será executado pelos órgãos executores da política municipal do meio ambiente ou por pessoa credenciada por estes órgãos, voltado à prevenção de conduta reincidente.</w:t>
      </w:r>
    </w:p>
    <w:p w:rsidR="00000000" w:rsidDel="00000000" w:rsidP="00000000" w:rsidRDefault="00000000" w:rsidRPr="00000000" w14:paraId="00000175">
      <w:pPr>
        <w:widowControl w:val="0"/>
        <w:numPr>
          <w:ilvl w:val="1"/>
          <w:numId w:val="36"/>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participação nos cursos de educação ambiental deve ser custeada pelo próprio infrator, que demonstrará sua frequência por meio de apresentação de certificado no órgão autuante.</w:t>
      </w:r>
    </w:p>
    <w:p w:rsidR="00000000" w:rsidDel="00000000" w:rsidP="00000000" w:rsidRDefault="00000000" w:rsidRPr="00000000" w14:paraId="00000176">
      <w:pPr>
        <w:widowControl w:val="0"/>
        <w:numPr>
          <w:ilvl w:val="1"/>
          <w:numId w:val="36"/>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programa de educação ambiental consistirá de palestras educativas de no mínimo de 10 horas aulas.</w:t>
      </w:r>
    </w:p>
    <w:p w:rsidR="00000000" w:rsidDel="00000000" w:rsidP="00000000" w:rsidRDefault="00000000" w:rsidRPr="00000000" w14:paraId="00000177">
      <w:pPr>
        <w:widowControl w:val="0"/>
        <w:numPr>
          <w:ilvl w:val="1"/>
          <w:numId w:val="36"/>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Comprovação da participação do infrator no curso de educação ambiental será reduzida do valor de multa em 30%, caso tenha sido aplicada conjuntamente.</w:t>
      </w:r>
    </w:p>
    <w:p w:rsidR="00000000" w:rsidDel="00000000" w:rsidP="00000000" w:rsidRDefault="00000000" w:rsidRPr="00000000" w14:paraId="00000178">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79">
      <w:pPr>
        <w:widowControl w:val="0"/>
        <w:ind w:left="284" w:right="-568" w:firstLine="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CAPÍTULO III</w:t>
      </w:r>
    </w:p>
    <w:p w:rsidR="00000000" w:rsidDel="00000000" w:rsidP="00000000" w:rsidRDefault="00000000" w:rsidRPr="00000000" w14:paraId="0000017A">
      <w:pPr>
        <w:widowControl w:val="0"/>
        <w:ind w:left="284" w:right="-568" w:firstLine="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DO PROCESSO ADMINISTRATIVO DE FISCALIZAÇÃO AMBIENTAL E DOS PROCEDIMENTOS DE FISCALIZAÇÃO</w:t>
      </w:r>
    </w:p>
    <w:p w:rsidR="00000000" w:rsidDel="00000000" w:rsidP="00000000" w:rsidRDefault="00000000" w:rsidRPr="00000000" w14:paraId="0000017B">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7C">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w:t>
      </w:r>
    </w:p>
    <w:p w:rsidR="00000000" w:rsidDel="00000000" w:rsidP="00000000" w:rsidRDefault="00000000" w:rsidRPr="00000000" w14:paraId="0000017D">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Das Disposições Gerais</w:t>
      </w:r>
    </w:p>
    <w:p w:rsidR="00000000" w:rsidDel="00000000" w:rsidP="00000000" w:rsidRDefault="00000000" w:rsidRPr="00000000" w14:paraId="0000017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7F">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infrações ambientais serão apuradas em processo administrativo próprio, assegurado o direito de ampla defesa e o contraditório.</w:t>
      </w:r>
    </w:p>
    <w:p w:rsidR="00000000" w:rsidDel="00000000" w:rsidP="00000000" w:rsidRDefault="00000000" w:rsidRPr="00000000" w14:paraId="00000180">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 processo administrativo inicia-se de ofício pela autoridade ambiental fiscalizadora (inicia-se com lavratura do AIA pelo agente fiscal), em razão do conhecimento da ocorrência de infração às regras jurídicas de uso, gozo, promoção, proteção e recuperação do meio ambiente.</w:t>
      </w:r>
    </w:p>
    <w:p w:rsidR="00000000" w:rsidDel="00000000" w:rsidP="00000000" w:rsidRDefault="00000000" w:rsidRPr="00000000" w14:paraId="00000181">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82">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Constituem princípios básicos do processo administrativo infracional a legalidade, a finalidade, a motivação, a razoabilidade, a proporcionalidade, a moralidade, o formalismo moderado, a publicidade, o contraditório, a ampla defesa, a segurança jurídica, o interesse público, a impessoalidade, a boa-fé e a eficiência.</w:t>
      </w:r>
    </w:p>
    <w:p w:rsidR="00000000" w:rsidDel="00000000" w:rsidP="00000000" w:rsidRDefault="00000000" w:rsidRPr="00000000" w14:paraId="00000183">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Nos processos administrativos ambientais serão observados, entre outros, os critérios de:</w:t>
      </w:r>
    </w:p>
    <w:p w:rsidR="00000000" w:rsidDel="00000000" w:rsidP="00000000" w:rsidRDefault="00000000" w:rsidRPr="00000000" w14:paraId="00000184">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atuação conforme a lei e o direito;</w:t>
      </w:r>
    </w:p>
    <w:p w:rsidR="00000000" w:rsidDel="00000000" w:rsidP="00000000" w:rsidRDefault="00000000" w:rsidRPr="00000000" w14:paraId="00000185">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atendimento a fins de interesse geral, vedada a renúncia total ou parcial de poderes ou competências, salvo autorização em lei;</w:t>
      </w:r>
    </w:p>
    <w:p w:rsidR="00000000" w:rsidDel="00000000" w:rsidP="00000000" w:rsidRDefault="00000000" w:rsidRPr="00000000" w14:paraId="00000186">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objetividade no atendimento do interesse público, vedada a promoção pessoal de agentes ou autoridades;</w:t>
      </w:r>
    </w:p>
    <w:p w:rsidR="00000000" w:rsidDel="00000000" w:rsidP="00000000" w:rsidRDefault="00000000" w:rsidRPr="00000000" w14:paraId="00000187">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atuação segundo padrões éticos de probidade, decoro e boa-fé;</w:t>
      </w:r>
    </w:p>
    <w:p w:rsidR="00000000" w:rsidDel="00000000" w:rsidP="00000000" w:rsidRDefault="00000000" w:rsidRPr="00000000" w14:paraId="00000188">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divulgação oficial dos atos administrativos, ressalvadas as hipóteses de sigilo previstas na legislação vigente;</w:t>
      </w:r>
    </w:p>
    <w:p w:rsidR="00000000" w:rsidDel="00000000" w:rsidP="00000000" w:rsidRDefault="00000000" w:rsidRPr="00000000" w14:paraId="00000189">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adequação entre meios e fins, vedada a imposição de obrigações, restrições e sanções em medida superior àquelas estritamente necessárias ao atendimento do interesse público;</w:t>
      </w:r>
    </w:p>
    <w:p w:rsidR="00000000" w:rsidDel="00000000" w:rsidP="00000000" w:rsidRDefault="00000000" w:rsidRPr="00000000" w14:paraId="0000018A">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indicação dos pressupostos de fato e de direito que determinarem a decisão;</w:t>
      </w:r>
    </w:p>
    <w:p w:rsidR="00000000" w:rsidDel="00000000" w:rsidP="00000000" w:rsidRDefault="00000000" w:rsidRPr="00000000" w14:paraId="0000018B">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observância das formalidades essenciais à garantia dos direitos dos administrados;</w:t>
      </w:r>
    </w:p>
    <w:p w:rsidR="00000000" w:rsidDel="00000000" w:rsidP="00000000" w:rsidRDefault="00000000" w:rsidRPr="00000000" w14:paraId="0000018C">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adoção de formas simples, suficientes para propiciar adequado grau de certeza, segurança e respeito aos direitos dos administrados;</w:t>
      </w:r>
    </w:p>
    <w:p w:rsidR="00000000" w:rsidDel="00000000" w:rsidP="00000000" w:rsidRDefault="00000000" w:rsidRPr="00000000" w14:paraId="0000018D">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garantia dos direitos à comunicação, à apresentação de alegações finais, à produção de provas e à interposição de recursos, nos processos de que possam resultar sanções e nas situações de litígio;</w:t>
      </w:r>
    </w:p>
    <w:p w:rsidR="00000000" w:rsidDel="00000000" w:rsidP="00000000" w:rsidRDefault="00000000" w:rsidRPr="00000000" w14:paraId="0000018E">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proibição de cobrança de despesas processuais, ressalvadas as previstas em lei;</w:t>
      </w:r>
    </w:p>
    <w:p w:rsidR="00000000" w:rsidDel="00000000" w:rsidP="00000000" w:rsidRDefault="00000000" w:rsidRPr="00000000" w14:paraId="0000018F">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impulsão, de ofício, do processo administrativo, sem prejuízo da atuação dos interessados; e</w:t>
      </w:r>
    </w:p>
    <w:p w:rsidR="00000000" w:rsidDel="00000000" w:rsidP="00000000" w:rsidRDefault="00000000" w:rsidRPr="00000000" w14:paraId="00000190">
      <w:pPr>
        <w:widowControl w:val="0"/>
        <w:numPr>
          <w:ilvl w:val="2"/>
          <w:numId w:val="37"/>
        </w:numPr>
        <w:ind w:left="0" w:right="284" w:firstLine="0"/>
        <w:jc w:val="both"/>
        <w:rPr/>
      </w:pPr>
      <w:r w:rsidDel="00000000" w:rsidR="00000000" w:rsidRPr="00000000">
        <w:rPr>
          <w:rFonts w:ascii="Calibri" w:cs="Calibri" w:eastAsia="Calibri" w:hAnsi="Calibri"/>
          <w:i w:val="1"/>
          <w:sz w:val="22"/>
          <w:szCs w:val="22"/>
          <w:rtl w:val="0"/>
        </w:rPr>
        <w:t xml:space="preserve">interpretação da norma administrativa da forma que melhor garanta o atendimento do fim público a que se dirige, vedada aplicação retroativa de nova interpretação.</w:t>
      </w:r>
    </w:p>
    <w:p w:rsidR="00000000" w:rsidDel="00000000" w:rsidP="00000000" w:rsidRDefault="00000000" w:rsidRPr="00000000" w14:paraId="00000191">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92">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Será instaurado processo físico para apuração de infrações ambientais com a primeira via do auto de infração.</w:t>
      </w:r>
    </w:p>
    <w:p w:rsidR="00000000" w:rsidDel="00000000" w:rsidP="00000000" w:rsidRDefault="00000000" w:rsidRPr="00000000" w14:paraId="00000193">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94">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processo administrativo de fiscalização ambiental será formado isolada ou conjuntamente, conforme o caso, de:</w:t>
      </w:r>
    </w:p>
    <w:p w:rsidR="00000000" w:rsidDel="00000000" w:rsidP="00000000" w:rsidRDefault="00000000" w:rsidRPr="00000000" w14:paraId="00000195">
      <w:pPr>
        <w:widowControl w:val="0"/>
        <w:numPr>
          <w:ilvl w:val="2"/>
          <w:numId w:val="38"/>
        </w:numPr>
        <w:ind w:left="0" w:right="284" w:firstLine="0"/>
        <w:jc w:val="both"/>
        <w:rPr/>
      </w:pPr>
      <w:r w:rsidDel="00000000" w:rsidR="00000000" w:rsidRPr="00000000">
        <w:rPr>
          <w:rFonts w:ascii="Calibri" w:cs="Calibri" w:eastAsia="Calibri" w:hAnsi="Calibri"/>
          <w:i w:val="1"/>
          <w:sz w:val="22"/>
          <w:szCs w:val="22"/>
          <w:rtl w:val="0"/>
        </w:rPr>
        <w:t xml:space="preserve">Auto de infração ambiental;</w:t>
      </w:r>
    </w:p>
    <w:p w:rsidR="00000000" w:rsidDel="00000000" w:rsidP="00000000" w:rsidRDefault="00000000" w:rsidRPr="00000000" w14:paraId="00000196">
      <w:pPr>
        <w:widowControl w:val="0"/>
        <w:numPr>
          <w:ilvl w:val="2"/>
          <w:numId w:val="38"/>
        </w:numPr>
        <w:ind w:left="0" w:right="284" w:firstLine="0"/>
        <w:jc w:val="both"/>
        <w:rPr/>
      </w:pPr>
      <w:r w:rsidDel="00000000" w:rsidR="00000000" w:rsidRPr="00000000">
        <w:rPr>
          <w:rFonts w:ascii="Calibri" w:cs="Calibri" w:eastAsia="Calibri" w:hAnsi="Calibri"/>
          <w:i w:val="1"/>
          <w:sz w:val="22"/>
          <w:szCs w:val="22"/>
          <w:rtl w:val="0"/>
        </w:rPr>
        <w:t xml:space="preserve">Relatório de fiscalização;</w:t>
      </w:r>
    </w:p>
    <w:p w:rsidR="00000000" w:rsidDel="00000000" w:rsidP="00000000" w:rsidRDefault="00000000" w:rsidRPr="00000000" w14:paraId="00000197">
      <w:pPr>
        <w:widowControl w:val="0"/>
        <w:numPr>
          <w:ilvl w:val="2"/>
          <w:numId w:val="38"/>
        </w:numPr>
        <w:ind w:left="0" w:right="284" w:firstLine="0"/>
        <w:jc w:val="both"/>
        <w:rPr/>
      </w:pPr>
      <w:r w:rsidDel="00000000" w:rsidR="00000000" w:rsidRPr="00000000">
        <w:rPr>
          <w:rFonts w:ascii="Calibri" w:cs="Calibri" w:eastAsia="Calibri" w:hAnsi="Calibri"/>
          <w:i w:val="1"/>
          <w:sz w:val="22"/>
          <w:szCs w:val="22"/>
          <w:rtl w:val="0"/>
        </w:rPr>
        <w:t xml:space="preserve">Defesa prévia;</w:t>
      </w:r>
    </w:p>
    <w:p w:rsidR="00000000" w:rsidDel="00000000" w:rsidP="00000000" w:rsidRDefault="00000000" w:rsidRPr="00000000" w14:paraId="00000198">
      <w:pPr>
        <w:widowControl w:val="0"/>
        <w:numPr>
          <w:ilvl w:val="2"/>
          <w:numId w:val="38"/>
        </w:numPr>
        <w:ind w:left="0" w:right="284" w:firstLine="0"/>
        <w:jc w:val="both"/>
        <w:rPr/>
      </w:pPr>
      <w:r w:rsidDel="00000000" w:rsidR="00000000" w:rsidRPr="00000000">
        <w:rPr>
          <w:rFonts w:ascii="Calibri" w:cs="Calibri" w:eastAsia="Calibri" w:hAnsi="Calibri"/>
          <w:i w:val="1"/>
          <w:sz w:val="22"/>
          <w:szCs w:val="22"/>
          <w:rtl w:val="0"/>
        </w:rPr>
        <w:t xml:space="preserve">Manifestação sobre defesa prévia ou contradita;</w:t>
      </w:r>
    </w:p>
    <w:p w:rsidR="00000000" w:rsidDel="00000000" w:rsidP="00000000" w:rsidRDefault="00000000" w:rsidRPr="00000000" w14:paraId="00000199">
      <w:pPr>
        <w:widowControl w:val="0"/>
        <w:numPr>
          <w:ilvl w:val="2"/>
          <w:numId w:val="38"/>
        </w:numPr>
        <w:ind w:left="0" w:right="284" w:firstLine="0"/>
        <w:jc w:val="both"/>
        <w:rPr/>
      </w:pPr>
      <w:r w:rsidDel="00000000" w:rsidR="00000000" w:rsidRPr="00000000">
        <w:rPr>
          <w:rFonts w:ascii="Calibri" w:cs="Calibri" w:eastAsia="Calibri" w:hAnsi="Calibri"/>
          <w:i w:val="1"/>
          <w:sz w:val="22"/>
          <w:szCs w:val="22"/>
          <w:rtl w:val="0"/>
        </w:rPr>
        <w:t xml:space="preserve">Alegações Finais,</w:t>
      </w:r>
    </w:p>
    <w:p w:rsidR="00000000" w:rsidDel="00000000" w:rsidP="00000000" w:rsidRDefault="00000000" w:rsidRPr="00000000" w14:paraId="0000019A">
      <w:pPr>
        <w:widowControl w:val="0"/>
        <w:numPr>
          <w:ilvl w:val="2"/>
          <w:numId w:val="38"/>
        </w:numPr>
        <w:ind w:left="0" w:right="284" w:firstLine="0"/>
        <w:jc w:val="both"/>
        <w:rPr/>
      </w:pPr>
      <w:r w:rsidDel="00000000" w:rsidR="00000000" w:rsidRPr="00000000">
        <w:rPr>
          <w:rFonts w:ascii="Calibri" w:cs="Calibri" w:eastAsia="Calibri" w:hAnsi="Calibri"/>
          <w:i w:val="1"/>
          <w:sz w:val="22"/>
          <w:szCs w:val="22"/>
          <w:rtl w:val="0"/>
        </w:rPr>
        <w:t xml:space="preserve">Despacho de decisão;</w:t>
      </w:r>
    </w:p>
    <w:p w:rsidR="00000000" w:rsidDel="00000000" w:rsidP="00000000" w:rsidRDefault="00000000" w:rsidRPr="00000000" w14:paraId="0000019B">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9C">
      <w:pPr>
        <w:widowControl w:val="0"/>
        <w:numPr>
          <w:ilvl w:val="1"/>
          <w:numId w:val="5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Em qualquer fase do processo administrativo, a autoridade ambiental fiscalizadora poderá designar a realização de audiência de conciliação da administração com o administrado, a fim de buscar a celebração de termo de compromisso.</w:t>
      </w:r>
    </w:p>
    <w:p w:rsidR="00000000" w:rsidDel="00000000" w:rsidP="00000000" w:rsidRDefault="00000000" w:rsidRPr="00000000" w14:paraId="0000019D">
      <w:pPr>
        <w:widowControl w:val="0"/>
        <w:numPr>
          <w:ilvl w:val="1"/>
          <w:numId w:val="5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audiência de conciliação poderá ser solicitada pelo administrado, recomendada pelo agente autuante ou determinada de ofício pela autoridade ambiental fiscalizadora.</w:t>
      </w:r>
    </w:p>
    <w:p w:rsidR="00000000" w:rsidDel="00000000" w:rsidP="00000000" w:rsidRDefault="00000000" w:rsidRPr="00000000" w14:paraId="0000019E">
      <w:pPr>
        <w:widowControl w:val="0"/>
        <w:numPr>
          <w:ilvl w:val="1"/>
          <w:numId w:val="5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Havendo a celebração de acordo, será lavrada ata da audiência indicando os termos do acordo celebrado e definindo o prazo para a celebração do termo de compromisso.</w:t>
      </w:r>
    </w:p>
    <w:p w:rsidR="00000000" w:rsidDel="00000000" w:rsidP="00000000" w:rsidRDefault="00000000" w:rsidRPr="00000000" w14:paraId="0000019F">
      <w:pPr>
        <w:widowControl w:val="0"/>
        <w:numPr>
          <w:ilvl w:val="1"/>
          <w:numId w:val="5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Havendo celebração de acordo, serão dispensadas as fases subseqüentes do processo, elaborando-se de imediato o despacho de aplicação de penalidade.</w:t>
      </w:r>
    </w:p>
    <w:p w:rsidR="00000000" w:rsidDel="00000000" w:rsidP="00000000" w:rsidRDefault="00000000" w:rsidRPr="00000000" w14:paraId="000001A0">
      <w:pPr>
        <w:widowControl w:val="0"/>
        <w:numPr>
          <w:ilvl w:val="1"/>
          <w:numId w:val="5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Todos os documentos apresentados pelo autuado ou por seu procurador legitimado deverão ser protocolizados no sistema do Município.</w:t>
      </w:r>
    </w:p>
    <w:p w:rsidR="00000000" w:rsidDel="00000000" w:rsidP="00000000" w:rsidRDefault="00000000" w:rsidRPr="00000000" w14:paraId="000001A1">
      <w:pPr>
        <w:widowControl w:val="0"/>
        <w:numPr>
          <w:ilvl w:val="1"/>
          <w:numId w:val="5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Quando da existência da demanda de fiscalização e da notificação estes deverão fazer parte do processo administrativo de infração ambiental.</w:t>
      </w:r>
    </w:p>
    <w:p w:rsidR="00000000" w:rsidDel="00000000" w:rsidP="00000000" w:rsidRDefault="00000000" w:rsidRPr="00000000" w14:paraId="000001A2">
      <w:pPr>
        <w:widowControl w:val="0"/>
        <w:numPr>
          <w:ilvl w:val="1"/>
          <w:numId w:val="5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julgadora poderá requisitar a produção de provas necessárias à sua convicção, bem como parecer técnico ou contradita do agente autuante, especificando o objeto a ser esclarecido.</w:t>
      </w:r>
    </w:p>
    <w:p w:rsidR="00000000" w:rsidDel="00000000" w:rsidP="00000000" w:rsidRDefault="00000000" w:rsidRPr="00000000" w14:paraId="000001A3">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A4">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III</w:t>
      </w:r>
    </w:p>
    <w:p w:rsidR="00000000" w:rsidDel="00000000" w:rsidP="00000000" w:rsidRDefault="00000000" w:rsidRPr="00000000" w14:paraId="000001A5">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Intimação/Notificação</w:t>
      </w:r>
    </w:p>
    <w:p w:rsidR="00000000" w:rsidDel="00000000" w:rsidP="00000000" w:rsidRDefault="00000000" w:rsidRPr="00000000" w14:paraId="000001A6">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A7">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Havendo incerteza sobre autoria ou algum elemento que componha a materialidade da infração, o Agente Fiscal poderá intimar/notificar o administrado para que apresente informações ou documentos ou ainda para que adote providências pertinentes à proteção do meio ambiente.</w:t>
      </w:r>
    </w:p>
    <w:p w:rsidR="00000000" w:rsidDel="00000000" w:rsidP="00000000" w:rsidRDefault="00000000" w:rsidRPr="00000000" w14:paraId="000001A8">
      <w:pPr>
        <w:widowControl w:val="0"/>
        <w:numPr>
          <w:ilvl w:val="1"/>
          <w:numId w:val="5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lavratura da Intimação/Notificação será procedida em 02 (duas) vias, no sistema informatizado, destinando-se a primeira ao intimado/notificado e a segunda para arquivo na unidade responsável pela emissão.</w:t>
      </w:r>
    </w:p>
    <w:p w:rsidR="00000000" w:rsidDel="00000000" w:rsidP="00000000" w:rsidRDefault="00000000" w:rsidRPr="00000000" w14:paraId="000001A9">
      <w:pPr>
        <w:widowControl w:val="0"/>
        <w:numPr>
          <w:ilvl w:val="1"/>
          <w:numId w:val="5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Notificação, como instrumento que visa dar início à apuração de infrações contra o meio ambiente, somente será utilizada quando necessária à elucidação de fatos que visem esclarecer possível situação de ocorrência de infração.</w:t>
      </w:r>
    </w:p>
    <w:p w:rsidR="00000000" w:rsidDel="00000000" w:rsidP="00000000" w:rsidRDefault="00000000" w:rsidRPr="00000000" w14:paraId="000001AA">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AB">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Quando não houver atendimento à Notificação deverá ser procedida a lavratura de auto de infração ambiental.</w:t>
      </w:r>
    </w:p>
    <w:p w:rsidR="00000000" w:rsidDel="00000000" w:rsidP="00000000" w:rsidRDefault="00000000" w:rsidRPr="00000000" w14:paraId="000001AC">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 Notificação e todos os documentos que o acompanham deverão ser juntados ao processo administrativo.</w:t>
      </w:r>
    </w:p>
    <w:p w:rsidR="00000000" w:rsidDel="00000000" w:rsidP="00000000" w:rsidRDefault="00000000" w:rsidRPr="00000000" w14:paraId="000001A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AE">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IV</w:t>
      </w:r>
    </w:p>
    <w:p w:rsidR="00000000" w:rsidDel="00000000" w:rsidP="00000000" w:rsidRDefault="00000000" w:rsidRPr="00000000" w14:paraId="000001AF">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 Auto de Infração</w:t>
      </w:r>
    </w:p>
    <w:p w:rsidR="00000000" w:rsidDel="00000000" w:rsidP="00000000" w:rsidRDefault="00000000" w:rsidRPr="00000000" w14:paraId="000001B0">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B1">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Verificada a ocorrência de infração administrativa ambiental, será lavrado auto de infração pelo agente fiscal.</w:t>
      </w:r>
    </w:p>
    <w:p w:rsidR="00000000" w:rsidDel="00000000" w:rsidP="00000000" w:rsidRDefault="00000000" w:rsidRPr="00000000" w14:paraId="000001B2">
      <w:pPr>
        <w:widowControl w:val="0"/>
        <w:numPr>
          <w:ilvl w:val="1"/>
          <w:numId w:val="5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Nos casos em que o auto de infração ambiental não seja lavrado no ato da constatação da infração ambiental, o autuado será notificado, pessoalmente ou interposta pessoa, por via postal com aviso de recebimento, ou publicação oficial.</w:t>
      </w:r>
    </w:p>
    <w:p w:rsidR="00000000" w:rsidDel="00000000" w:rsidP="00000000" w:rsidRDefault="00000000" w:rsidRPr="00000000" w14:paraId="000001B3">
      <w:pPr>
        <w:widowControl w:val="0"/>
        <w:numPr>
          <w:ilvl w:val="1"/>
          <w:numId w:val="5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Para produzir efeitos, a notificação por via postal independe do recebimento pessoal do interessado, sendo suficiente que a correspondência seja entregue no endereço por ele indicado ou no local da constatação da infração ambiental.</w:t>
      </w:r>
    </w:p>
    <w:p w:rsidR="00000000" w:rsidDel="00000000" w:rsidP="00000000" w:rsidRDefault="00000000" w:rsidRPr="00000000" w14:paraId="000001B4">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B5">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 auto de infração ambiental deverá constar:</w:t>
      </w:r>
    </w:p>
    <w:p w:rsidR="00000000" w:rsidDel="00000000" w:rsidP="00000000" w:rsidRDefault="00000000" w:rsidRPr="00000000" w14:paraId="000001B6">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identificação do órgão fiscal;</w:t>
      </w:r>
    </w:p>
    <w:p w:rsidR="00000000" w:rsidDel="00000000" w:rsidP="00000000" w:rsidRDefault="00000000" w:rsidRPr="00000000" w14:paraId="000001B7">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nome ou razão social do autuado, com o respectivo endereço para correspondência;</w:t>
      </w:r>
    </w:p>
    <w:p w:rsidR="00000000" w:rsidDel="00000000" w:rsidP="00000000" w:rsidRDefault="00000000" w:rsidRPr="00000000" w14:paraId="000001B8">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endereço da infração administrativa ambiental, bem como a hora, dia, mês e ano da constatação da mesma;</w:t>
      </w:r>
    </w:p>
    <w:p w:rsidR="00000000" w:rsidDel="00000000" w:rsidP="00000000" w:rsidRDefault="00000000" w:rsidRPr="00000000" w14:paraId="000001B9">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georreferenciamento do local da infração;</w:t>
      </w:r>
    </w:p>
    <w:p w:rsidR="00000000" w:rsidDel="00000000" w:rsidP="00000000" w:rsidRDefault="00000000" w:rsidRPr="00000000" w14:paraId="000001BA">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descrição sumária da infração administrativa ambiental;</w:t>
      </w:r>
    </w:p>
    <w:p w:rsidR="00000000" w:rsidDel="00000000" w:rsidP="00000000" w:rsidRDefault="00000000" w:rsidRPr="00000000" w14:paraId="000001BB">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grau de lesividade da infração administrativa ambiental;</w:t>
      </w:r>
    </w:p>
    <w:p w:rsidR="00000000" w:rsidDel="00000000" w:rsidP="00000000" w:rsidRDefault="00000000" w:rsidRPr="00000000" w14:paraId="000001BC">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fundamento legal referente à infração administrativa ambiental;</w:t>
      </w:r>
    </w:p>
    <w:p w:rsidR="00000000" w:rsidDel="00000000" w:rsidP="00000000" w:rsidRDefault="00000000" w:rsidRPr="00000000" w14:paraId="000001BD">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Indicação da sanção ou sanções aplicadas, e o valor no caso de indicação de sanção de multa;</w:t>
      </w:r>
    </w:p>
    <w:p w:rsidR="00000000" w:rsidDel="00000000" w:rsidP="00000000" w:rsidRDefault="00000000" w:rsidRPr="00000000" w14:paraId="000001BE">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identificação e assinatura do autuado ou de seu preposto;</w:t>
      </w:r>
    </w:p>
    <w:p w:rsidR="00000000" w:rsidDel="00000000" w:rsidP="00000000" w:rsidRDefault="00000000" w:rsidRPr="00000000" w14:paraId="000001BF">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identificação e assinatura das testemunhas;</w:t>
      </w:r>
    </w:p>
    <w:p w:rsidR="00000000" w:rsidDel="00000000" w:rsidP="00000000" w:rsidRDefault="00000000" w:rsidRPr="00000000" w14:paraId="000001C0">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identificação e assinatura do Agente autuante; e</w:t>
      </w:r>
    </w:p>
    <w:p w:rsidR="00000000" w:rsidDel="00000000" w:rsidP="00000000" w:rsidRDefault="00000000" w:rsidRPr="00000000" w14:paraId="000001C1">
      <w:pPr>
        <w:widowControl w:val="0"/>
        <w:numPr>
          <w:ilvl w:val="2"/>
          <w:numId w:val="44"/>
        </w:numPr>
        <w:ind w:left="0" w:right="284" w:firstLine="0"/>
        <w:jc w:val="both"/>
        <w:rPr/>
      </w:pPr>
      <w:r w:rsidDel="00000000" w:rsidR="00000000" w:rsidRPr="00000000">
        <w:rPr>
          <w:rFonts w:ascii="Calibri" w:cs="Calibri" w:eastAsia="Calibri" w:hAnsi="Calibri"/>
          <w:i w:val="1"/>
          <w:sz w:val="22"/>
          <w:szCs w:val="22"/>
          <w:rtl w:val="0"/>
        </w:rPr>
        <w:t xml:space="preserve">informação de que o autuado possui prazo de até 20 (vinte) dias contados a partir da ciência da infração e do valor da penalidade, para apresentação da defesa prévia, bem como que o processo administrativo ambiental seguirá conforme estabelecido na presente Lei.</w:t>
      </w:r>
    </w:p>
    <w:p w:rsidR="00000000" w:rsidDel="00000000" w:rsidP="00000000" w:rsidRDefault="00000000" w:rsidRPr="00000000" w14:paraId="000001C2">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C3">
      <w:pPr>
        <w:widowControl w:val="0"/>
        <w:numPr>
          <w:ilvl w:val="1"/>
          <w:numId w:val="4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auto de infração deverá ser lavrado para cada pessoa que tenha participado da prática da infração, individualizadamente, sendo-lhes imputadas às sanções, na medida de sua culpabilidade.</w:t>
      </w:r>
    </w:p>
    <w:p w:rsidR="00000000" w:rsidDel="00000000" w:rsidP="00000000" w:rsidRDefault="00000000" w:rsidRPr="00000000" w14:paraId="000001C4">
      <w:pPr>
        <w:widowControl w:val="0"/>
        <w:numPr>
          <w:ilvl w:val="1"/>
          <w:numId w:val="4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critério do agente fiscal atuante o valor da sanção de multa poderá ser informado posteriormente por via postal com o Aviso de Recebimento - AR, ou outro meio válido que possibilite a ciência do interessado.</w:t>
      </w:r>
    </w:p>
    <w:p w:rsidR="00000000" w:rsidDel="00000000" w:rsidP="00000000" w:rsidRDefault="00000000" w:rsidRPr="00000000" w14:paraId="000001C5">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C6">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Ao ser entregue o auto de infração ambiental, o autuado ou preposto deverá acusar o seu recebido, sempre que possível, valendo esta como notificação da lavratura do auto de infração.</w:t>
      </w:r>
    </w:p>
    <w:p w:rsidR="00000000" w:rsidDel="00000000" w:rsidP="00000000" w:rsidRDefault="00000000" w:rsidRPr="00000000" w14:paraId="000001C7">
      <w:pPr>
        <w:widowControl w:val="0"/>
        <w:numPr>
          <w:ilvl w:val="1"/>
          <w:numId w:val="46"/>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 caso de recusa do autuado em assinar o auto de infração, e demais termos inerentes à infração, estes deverão ser lavrados na presença de 02 (duas) testemunhas, certificando o ocorrido em campo próprio do formulário e entregando a via correspondente ao autuado.</w:t>
      </w:r>
    </w:p>
    <w:p w:rsidR="00000000" w:rsidDel="00000000" w:rsidP="00000000" w:rsidRDefault="00000000" w:rsidRPr="00000000" w14:paraId="000001C8">
      <w:pPr>
        <w:widowControl w:val="0"/>
        <w:numPr>
          <w:ilvl w:val="1"/>
          <w:numId w:val="46"/>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 caso da ausência do autuado ou da recusa do mesmo em receber a via correspondente do auto de infração e seu respectivo termo quando houver, o agente de fiscalização certificará o ocorrido em campo próprio do formulário, remetendo-o por via postal com o Aviso de Recebimento - AR, ou outro meio válido que possibilite a ciência do interessado.</w:t>
      </w:r>
    </w:p>
    <w:p w:rsidR="00000000" w:rsidDel="00000000" w:rsidP="00000000" w:rsidRDefault="00000000" w:rsidRPr="00000000" w14:paraId="000001C9">
      <w:pPr>
        <w:widowControl w:val="0"/>
        <w:numPr>
          <w:ilvl w:val="1"/>
          <w:numId w:val="46"/>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Na hipótese de evasão do infrator, o agente fiscal deverá lavrar o auto de infração e seu respectivo termo quando houver, certificando o ocorrido em campo próprio do formulário e remetendo-o posteriormente por via postal com o Aviso de Recebimento - AR, ou outro meio válido que possibilite a ciência do interessado.</w:t>
      </w:r>
    </w:p>
    <w:p w:rsidR="00000000" w:rsidDel="00000000" w:rsidP="00000000" w:rsidRDefault="00000000" w:rsidRPr="00000000" w14:paraId="000001CA">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CB">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 caso de auto de infração lavrado em formulário de papel este não deve conter rasuras, devendo conter todos os dados descritos nesta Lei.</w:t>
      </w:r>
    </w:p>
    <w:p w:rsidR="00000000" w:rsidDel="00000000" w:rsidP="00000000" w:rsidRDefault="00000000" w:rsidRPr="00000000" w14:paraId="000001CC">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No caso de rasuras ou ausência de informações, será determinada ao Agente Fiscal a substituição, a qualquer tempo, durante a instrução do processo, do auto de infração.</w:t>
      </w:r>
    </w:p>
    <w:p w:rsidR="00000000" w:rsidDel="00000000" w:rsidP="00000000" w:rsidRDefault="00000000" w:rsidRPr="00000000" w14:paraId="000001C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CE">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auto de infração que apresentar vício sanável poderá, a qualquer tempo, ser convalidado de ofício pela autoridade julgadora, mediante despacho saneador.</w:t>
      </w:r>
    </w:p>
    <w:p w:rsidR="00000000" w:rsidDel="00000000" w:rsidP="00000000" w:rsidRDefault="00000000" w:rsidRPr="00000000" w14:paraId="000001CF">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Constatado o vício sanável, sob alegação do autuado, o procedimento será anulado a partir da fase processual em que o vício foi produzido, corrigindo-se os vícios sanáveis e reabrindo-se novo prazo para defesa, aproveitando-se os atos regularmente produzidos.</w:t>
      </w:r>
    </w:p>
    <w:p w:rsidR="00000000" w:rsidDel="00000000" w:rsidP="00000000" w:rsidRDefault="00000000" w:rsidRPr="00000000" w14:paraId="000001D0">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D1">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auto de infração que apresentar vício insanável deverá ser declarado nulo pela autoridade julgadora competente, que determinará o arquivamento do processo.</w:t>
      </w:r>
    </w:p>
    <w:p w:rsidR="00000000" w:rsidDel="00000000" w:rsidP="00000000" w:rsidRDefault="00000000" w:rsidRPr="00000000" w14:paraId="000001D2">
      <w:pPr>
        <w:widowControl w:val="0"/>
        <w:numPr>
          <w:ilvl w:val="1"/>
          <w:numId w:val="4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Para os efeitos do caput, considera-se vício insanável aquele em que a correção da autuação implica modificação do fato descrito no auto de infração.</w:t>
      </w:r>
    </w:p>
    <w:p w:rsidR="00000000" w:rsidDel="00000000" w:rsidP="00000000" w:rsidRDefault="00000000" w:rsidRPr="00000000" w14:paraId="000001D3">
      <w:pPr>
        <w:widowControl w:val="0"/>
        <w:numPr>
          <w:ilvl w:val="1"/>
          <w:numId w:val="4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Nos casos em que o auto de infração for declarado nulo e estiver caracterizada a conduta ou atividade lesiva ao meio ambiente, deverá ser lavrado novo auto.</w:t>
      </w:r>
    </w:p>
    <w:p w:rsidR="00000000" w:rsidDel="00000000" w:rsidP="00000000" w:rsidRDefault="00000000" w:rsidRPr="00000000" w14:paraId="000001D4">
      <w:pPr>
        <w:widowControl w:val="0"/>
        <w:numPr>
          <w:ilvl w:val="1"/>
          <w:numId w:val="4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erro no enquadramento legal da infração não implica vício insanável, podendo ser alterado pela autoridade julgadora, mediante decisão fundamentada que retifique o auto de infração.</w:t>
      </w:r>
    </w:p>
    <w:p w:rsidR="00000000" w:rsidDel="00000000" w:rsidP="00000000" w:rsidRDefault="00000000" w:rsidRPr="00000000" w14:paraId="000001D5">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D6">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São nulos os autos nos casos de:</w:t>
      </w:r>
    </w:p>
    <w:p w:rsidR="00000000" w:rsidDel="00000000" w:rsidP="00000000" w:rsidRDefault="00000000" w:rsidRPr="00000000" w14:paraId="000001D7">
      <w:pPr>
        <w:widowControl w:val="0"/>
        <w:numPr>
          <w:ilvl w:val="2"/>
          <w:numId w:val="50"/>
        </w:numPr>
        <w:ind w:left="0" w:right="284" w:firstLine="0"/>
        <w:jc w:val="both"/>
        <w:rPr/>
      </w:pPr>
      <w:r w:rsidDel="00000000" w:rsidR="00000000" w:rsidRPr="00000000">
        <w:rPr>
          <w:rFonts w:ascii="Calibri" w:cs="Calibri" w:eastAsia="Calibri" w:hAnsi="Calibri"/>
          <w:i w:val="1"/>
          <w:sz w:val="22"/>
          <w:szCs w:val="22"/>
          <w:rtl w:val="0"/>
        </w:rPr>
        <w:t xml:space="preserve">incompetência;</w:t>
      </w:r>
    </w:p>
    <w:p w:rsidR="00000000" w:rsidDel="00000000" w:rsidP="00000000" w:rsidRDefault="00000000" w:rsidRPr="00000000" w14:paraId="000001D8">
      <w:pPr>
        <w:widowControl w:val="0"/>
        <w:numPr>
          <w:ilvl w:val="2"/>
          <w:numId w:val="50"/>
        </w:numPr>
        <w:ind w:left="0" w:right="284" w:firstLine="0"/>
        <w:jc w:val="both"/>
        <w:rPr/>
      </w:pPr>
      <w:r w:rsidDel="00000000" w:rsidR="00000000" w:rsidRPr="00000000">
        <w:rPr>
          <w:rFonts w:ascii="Calibri" w:cs="Calibri" w:eastAsia="Calibri" w:hAnsi="Calibri"/>
          <w:i w:val="1"/>
          <w:sz w:val="22"/>
          <w:szCs w:val="22"/>
          <w:rtl w:val="0"/>
        </w:rPr>
        <w:t xml:space="preserve">vício de forma;</w:t>
      </w:r>
    </w:p>
    <w:p w:rsidR="00000000" w:rsidDel="00000000" w:rsidP="00000000" w:rsidRDefault="00000000" w:rsidRPr="00000000" w14:paraId="000001D9">
      <w:pPr>
        <w:widowControl w:val="0"/>
        <w:numPr>
          <w:ilvl w:val="2"/>
          <w:numId w:val="50"/>
        </w:numPr>
        <w:ind w:left="0" w:right="284" w:firstLine="0"/>
        <w:jc w:val="both"/>
        <w:rPr/>
      </w:pPr>
      <w:r w:rsidDel="00000000" w:rsidR="00000000" w:rsidRPr="00000000">
        <w:rPr>
          <w:rFonts w:ascii="Calibri" w:cs="Calibri" w:eastAsia="Calibri" w:hAnsi="Calibri"/>
          <w:i w:val="1"/>
          <w:sz w:val="22"/>
          <w:szCs w:val="22"/>
          <w:rtl w:val="0"/>
        </w:rPr>
        <w:t xml:space="preserve">ilegalidade do objeto;</w:t>
      </w:r>
    </w:p>
    <w:p w:rsidR="00000000" w:rsidDel="00000000" w:rsidP="00000000" w:rsidRDefault="00000000" w:rsidRPr="00000000" w14:paraId="000001DA">
      <w:pPr>
        <w:widowControl w:val="0"/>
        <w:numPr>
          <w:ilvl w:val="2"/>
          <w:numId w:val="50"/>
        </w:numPr>
        <w:ind w:left="0" w:right="284" w:firstLine="0"/>
        <w:jc w:val="both"/>
        <w:rPr/>
      </w:pPr>
      <w:r w:rsidDel="00000000" w:rsidR="00000000" w:rsidRPr="00000000">
        <w:rPr>
          <w:rFonts w:ascii="Calibri" w:cs="Calibri" w:eastAsia="Calibri" w:hAnsi="Calibri"/>
          <w:i w:val="1"/>
          <w:sz w:val="22"/>
          <w:szCs w:val="22"/>
          <w:rtl w:val="0"/>
        </w:rPr>
        <w:t xml:space="preserve">inexistência dos motivos; e</w:t>
      </w:r>
    </w:p>
    <w:p w:rsidR="00000000" w:rsidDel="00000000" w:rsidP="00000000" w:rsidRDefault="00000000" w:rsidRPr="00000000" w14:paraId="000001DB">
      <w:pPr>
        <w:widowControl w:val="0"/>
        <w:numPr>
          <w:ilvl w:val="2"/>
          <w:numId w:val="50"/>
        </w:numPr>
        <w:ind w:left="0" w:right="284" w:firstLine="0"/>
        <w:jc w:val="both"/>
        <w:rPr/>
      </w:pPr>
      <w:r w:rsidDel="00000000" w:rsidR="00000000" w:rsidRPr="00000000">
        <w:rPr>
          <w:rFonts w:ascii="Calibri" w:cs="Calibri" w:eastAsia="Calibri" w:hAnsi="Calibri"/>
          <w:i w:val="1"/>
          <w:sz w:val="22"/>
          <w:szCs w:val="22"/>
          <w:rtl w:val="0"/>
        </w:rPr>
        <w:t xml:space="preserve">desvio de finalidade.</w:t>
      </w:r>
    </w:p>
    <w:p w:rsidR="00000000" w:rsidDel="00000000" w:rsidP="00000000" w:rsidRDefault="00000000" w:rsidRPr="00000000" w14:paraId="000001DC">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Para a conceituação dos casos de nulidade, observar-se-ão as seguintes normas:</w:t>
      </w:r>
    </w:p>
    <w:p w:rsidR="00000000" w:rsidDel="00000000" w:rsidP="00000000" w:rsidRDefault="00000000" w:rsidRPr="00000000" w14:paraId="000001DD">
      <w:pPr>
        <w:widowControl w:val="0"/>
        <w:numPr>
          <w:ilvl w:val="2"/>
          <w:numId w:val="52"/>
        </w:numPr>
        <w:ind w:left="0" w:right="284" w:firstLine="0"/>
        <w:jc w:val="both"/>
        <w:rPr/>
      </w:pPr>
      <w:r w:rsidDel="00000000" w:rsidR="00000000" w:rsidRPr="00000000">
        <w:rPr>
          <w:rFonts w:ascii="Calibri" w:cs="Calibri" w:eastAsia="Calibri" w:hAnsi="Calibri"/>
          <w:i w:val="1"/>
          <w:sz w:val="22"/>
          <w:szCs w:val="22"/>
          <w:rtl w:val="0"/>
        </w:rPr>
        <w:t xml:space="preserve">a incompetência fica caracterizada quando o ato não se incluir nas atribuições legais do agente que o praticou;</w:t>
      </w:r>
    </w:p>
    <w:p w:rsidR="00000000" w:rsidDel="00000000" w:rsidP="00000000" w:rsidRDefault="00000000" w:rsidRPr="00000000" w14:paraId="000001DE">
      <w:pPr>
        <w:widowControl w:val="0"/>
        <w:numPr>
          <w:ilvl w:val="2"/>
          <w:numId w:val="52"/>
        </w:numPr>
        <w:ind w:left="0" w:right="284" w:firstLine="0"/>
        <w:jc w:val="both"/>
        <w:rPr/>
      </w:pPr>
      <w:r w:rsidDel="00000000" w:rsidR="00000000" w:rsidRPr="00000000">
        <w:rPr>
          <w:rFonts w:ascii="Calibri" w:cs="Calibri" w:eastAsia="Calibri" w:hAnsi="Calibri"/>
          <w:i w:val="1"/>
          <w:sz w:val="22"/>
          <w:szCs w:val="22"/>
          <w:rtl w:val="0"/>
        </w:rPr>
        <w:t xml:space="preserve">o vício de forma consiste na omissão ou na observância incompleta ou irregular de formalidades indispensáveis à existência ou seriedade do ato;</w:t>
      </w:r>
    </w:p>
    <w:p w:rsidR="00000000" w:rsidDel="00000000" w:rsidP="00000000" w:rsidRDefault="00000000" w:rsidRPr="00000000" w14:paraId="000001DF">
      <w:pPr>
        <w:widowControl w:val="0"/>
        <w:numPr>
          <w:ilvl w:val="2"/>
          <w:numId w:val="52"/>
        </w:numPr>
        <w:ind w:left="0" w:right="284" w:firstLine="0"/>
        <w:jc w:val="both"/>
        <w:rPr/>
      </w:pPr>
      <w:r w:rsidDel="00000000" w:rsidR="00000000" w:rsidRPr="00000000">
        <w:rPr>
          <w:rFonts w:ascii="Calibri" w:cs="Calibri" w:eastAsia="Calibri" w:hAnsi="Calibri"/>
          <w:i w:val="1"/>
          <w:sz w:val="22"/>
          <w:szCs w:val="22"/>
          <w:rtl w:val="0"/>
        </w:rPr>
        <w:t xml:space="preserve">a ilegalidade do objeto ocorre quando o resultado do ato importa em violação de lei, regulamento ou outro ato normativo;</w:t>
      </w:r>
    </w:p>
    <w:p w:rsidR="00000000" w:rsidDel="00000000" w:rsidP="00000000" w:rsidRDefault="00000000" w:rsidRPr="00000000" w14:paraId="000001E0">
      <w:pPr>
        <w:widowControl w:val="0"/>
        <w:numPr>
          <w:ilvl w:val="2"/>
          <w:numId w:val="52"/>
        </w:numPr>
        <w:ind w:left="0" w:right="284" w:firstLine="0"/>
        <w:jc w:val="both"/>
        <w:rPr/>
      </w:pPr>
      <w:r w:rsidDel="00000000" w:rsidR="00000000" w:rsidRPr="00000000">
        <w:rPr>
          <w:rFonts w:ascii="Calibri" w:cs="Calibri" w:eastAsia="Calibri" w:hAnsi="Calibri"/>
          <w:i w:val="1"/>
          <w:sz w:val="22"/>
          <w:szCs w:val="22"/>
          <w:rtl w:val="0"/>
        </w:rPr>
        <w:t xml:space="preserve">a inexistência dos motivos se verifica quando a matéria de fato ou de direito, em que se fundamenta o ato, é materialmente inexistente ou juridicamente inadequada ao resultado obtido; e</w:t>
      </w:r>
    </w:p>
    <w:p w:rsidR="00000000" w:rsidDel="00000000" w:rsidP="00000000" w:rsidRDefault="00000000" w:rsidRPr="00000000" w14:paraId="000001E1">
      <w:pPr>
        <w:widowControl w:val="0"/>
        <w:numPr>
          <w:ilvl w:val="2"/>
          <w:numId w:val="52"/>
        </w:numPr>
        <w:ind w:left="0" w:right="284" w:firstLine="0"/>
        <w:jc w:val="both"/>
        <w:rPr/>
      </w:pPr>
      <w:r w:rsidDel="00000000" w:rsidR="00000000" w:rsidRPr="00000000">
        <w:rPr>
          <w:rFonts w:ascii="Calibri" w:cs="Calibri" w:eastAsia="Calibri" w:hAnsi="Calibri"/>
          <w:i w:val="1"/>
          <w:sz w:val="22"/>
          <w:szCs w:val="22"/>
          <w:rtl w:val="0"/>
        </w:rPr>
        <w:t xml:space="preserve">o desvio de finalidade se verifica quando o agente pratica o ato visando a fim diverso daquele previsto, explícita ou implicitamente, na regra de competência.</w:t>
      </w:r>
    </w:p>
    <w:p w:rsidR="00000000" w:rsidDel="00000000" w:rsidP="00000000" w:rsidRDefault="00000000" w:rsidRPr="00000000" w14:paraId="000001E2">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E3">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 caso de devolução do auto de infração, termos próprios ou demais intimações pelos Correios, com a informação de que não foi possível efetuar sua entrega, a unidade responsável pela autuação processual promoverá, nesta ordem:</w:t>
      </w:r>
    </w:p>
    <w:p w:rsidR="00000000" w:rsidDel="00000000" w:rsidP="00000000" w:rsidRDefault="00000000" w:rsidRPr="00000000" w14:paraId="000001E4">
      <w:pPr>
        <w:widowControl w:val="0"/>
        <w:numPr>
          <w:ilvl w:val="2"/>
          <w:numId w:val="54"/>
        </w:numPr>
        <w:ind w:left="0" w:right="284" w:firstLine="0"/>
        <w:jc w:val="both"/>
        <w:rPr/>
      </w:pPr>
      <w:r w:rsidDel="00000000" w:rsidR="00000000" w:rsidRPr="00000000">
        <w:rPr>
          <w:rFonts w:ascii="Calibri" w:cs="Calibri" w:eastAsia="Calibri" w:hAnsi="Calibri"/>
          <w:i w:val="1"/>
          <w:sz w:val="22"/>
          <w:szCs w:val="22"/>
          <w:rtl w:val="0"/>
        </w:rPr>
        <w:t xml:space="preserve">a busca de endereço atualizado e nova intimação, se constatada alteração de endereço, uma única vez; e</w:t>
      </w:r>
    </w:p>
    <w:p w:rsidR="00000000" w:rsidDel="00000000" w:rsidP="00000000" w:rsidRDefault="00000000" w:rsidRPr="00000000" w14:paraId="000001E5">
      <w:pPr>
        <w:widowControl w:val="0"/>
        <w:numPr>
          <w:ilvl w:val="2"/>
          <w:numId w:val="54"/>
        </w:numPr>
        <w:ind w:left="0" w:right="284" w:firstLine="0"/>
        <w:jc w:val="both"/>
        <w:rPr/>
      </w:pPr>
      <w:r w:rsidDel="00000000" w:rsidR="00000000" w:rsidRPr="00000000">
        <w:rPr>
          <w:rFonts w:ascii="Calibri" w:cs="Calibri" w:eastAsia="Calibri" w:hAnsi="Calibri"/>
          <w:i w:val="1"/>
          <w:sz w:val="22"/>
          <w:szCs w:val="22"/>
          <w:rtl w:val="0"/>
        </w:rPr>
        <w:t xml:space="preserve">a intimação por edital.</w:t>
      </w:r>
    </w:p>
    <w:p w:rsidR="00000000" w:rsidDel="00000000" w:rsidP="00000000" w:rsidRDefault="00000000" w:rsidRPr="00000000" w14:paraId="000001E6">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E7">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Quando o comunicado da Empresa Brasileira de Correios e Telégrafos - EBCT indicar a recusa do recebimento, o autuado será considerado intimado e ciente.</w:t>
      </w:r>
    </w:p>
    <w:p w:rsidR="00000000" w:rsidDel="00000000" w:rsidP="00000000" w:rsidRDefault="00000000" w:rsidRPr="00000000" w14:paraId="000001E8">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E9">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Cada auto de infração lavrado corretamente originará um processo administrativo infracional.</w:t>
      </w:r>
    </w:p>
    <w:p w:rsidR="00000000" w:rsidDel="00000000" w:rsidP="00000000" w:rsidRDefault="00000000" w:rsidRPr="00000000" w14:paraId="000001EA">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Nos casos de litisconsórcio de infratores, será lavrado um auto de infração para cada infrator que será apensado no processo administrativo infracional.</w:t>
      </w:r>
    </w:p>
    <w:p w:rsidR="00000000" w:rsidDel="00000000" w:rsidP="00000000" w:rsidRDefault="00000000" w:rsidRPr="00000000" w14:paraId="000001EB">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EC">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V</w:t>
      </w:r>
    </w:p>
    <w:p w:rsidR="00000000" w:rsidDel="00000000" w:rsidP="00000000" w:rsidRDefault="00000000" w:rsidRPr="00000000" w14:paraId="000001ED">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 Relatório de Fiscalização</w:t>
      </w:r>
    </w:p>
    <w:p w:rsidR="00000000" w:rsidDel="00000000" w:rsidP="00000000" w:rsidRDefault="00000000" w:rsidRPr="00000000" w14:paraId="000001E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EF">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Após a fiscalização no local, a lavratura da Intimação/notificação ou do auto de infração ambiental, os Agentes Fiscais que participaram do ato fiscalizatório deverão elaborar o relatório de fiscalização, que deverá conter obrigatoriamente:</w:t>
      </w:r>
    </w:p>
    <w:p w:rsidR="00000000" w:rsidDel="00000000" w:rsidP="00000000" w:rsidRDefault="00000000" w:rsidRPr="00000000" w14:paraId="000001F0">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identificação do órgão autuante;</w:t>
      </w:r>
    </w:p>
    <w:p w:rsidR="00000000" w:rsidDel="00000000" w:rsidP="00000000" w:rsidRDefault="00000000" w:rsidRPr="00000000" w14:paraId="000001F1">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identificação da unidade autuante;</w:t>
      </w:r>
    </w:p>
    <w:p w:rsidR="00000000" w:rsidDel="00000000" w:rsidP="00000000" w:rsidRDefault="00000000" w:rsidRPr="00000000" w14:paraId="000001F2">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número do relatório de fiscalização;</w:t>
      </w:r>
    </w:p>
    <w:p w:rsidR="00000000" w:rsidDel="00000000" w:rsidP="00000000" w:rsidRDefault="00000000" w:rsidRPr="00000000" w14:paraId="000001F3">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data em que foi elaborado relatório de fiscalização;</w:t>
      </w:r>
    </w:p>
    <w:p w:rsidR="00000000" w:rsidDel="00000000" w:rsidP="00000000" w:rsidRDefault="00000000" w:rsidRPr="00000000" w14:paraId="000001F4">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identificação e endereço do infrator;</w:t>
      </w:r>
    </w:p>
    <w:p w:rsidR="00000000" w:rsidDel="00000000" w:rsidP="00000000" w:rsidRDefault="00000000" w:rsidRPr="00000000" w14:paraId="000001F5">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local da infração administrativa ambiental;</w:t>
      </w:r>
    </w:p>
    <w:p w:rsidR="00000000" w:rsidDel="00000000" w:rsidP="00000000" w:rsidRDefault="00000000" w:rsidRPr="00000000" w14:paraId="000001F6">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georreferenciamento do local da infração;</w:t>
      </w:r>
    </w:p>
    <w:p w:rsidR="00000000" w:rsidDel="00000000" w:rsidP="00000000" w:rsidRDefault="00000000" w:rsidRPr="00000000" w14:paraId="000001F7">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Identificação do Agente Fiscal e testemunhas;</w:t>
      </w:r>
    </w:p>
    <w:p w:rsidR="00000000" w:rsidDel="00000000" w:rsidP="00000000" w:rsidRDefault="00000000" w:rsidRPr="00000000" w14:paraId="000001F8">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motivo pelo qual foi realizada a fiscalização;</w:t>
      </w:r>
    </w:p>
    <w:p w:rsidR="00000000" w:rsidDel="00000000" w:rsidP="00000000" w:rsidRDefault="00000000" w:rsidRPr="00000000" w14:paraId="000001F9">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data da constatação da infração ambiental pelo Agente Fiscal;</w:t>
      </w:r>
    </w:p>
    <w:p w:rsidR="00000000" w:rsidDel="00000000" w:rsidP="00000000" w:rsidRDefault="00000000" w:rsidRPr="00000000" w14:paraId="000001FA">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descrição das infrações administrativas ambientais constatadas;</w:t>
      </w:r>
    </w:p>
    <w:p w:rsidR="00000000" w:rsidDel="00000000" w:rsidP="00000000" w:rsidRDefault="00000000" w:rsidRPr="00000000" w14:paraId="000001FB">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medidas adotadas;</w:t>
      </w:r>
    </w:p>
    <w:p w:rsidR="00000000" w:rsidDel="00000000" w:rsidP="00000000" w:rsidRDefault="00000000" w:rsidRPr="00000000" w14:paraId="000001FC">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o grau de lesividade da infração ou infrações ambientais de acordo como o art. 6º desta Lei;</w:t>
      </w:r>
    </w:p>
    <w:p w:rsidR="00000000" w:rsidDel="00000000" w:rsidP="00000000" w:rsidRDefault="00000000" w:rsidRPr="00000000" w14:paraId="000001FD">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Indicação da sanção ou sanções aplicadas, e o valor no caso de indicação de sanção de multa;</w:t>
      </w:r>
    </w:p>
    <w:p w:rsidR="00000000" w:rsidDel="00000000" w:rsidP="00000000" w:rsidRDefault="00000000" w:rsidRPr="00000000" w14:paraId="000001FE">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descrição da condição financeira do infrator;</w:t>
      </w:r>
    </w:p>
    <w:p w:rsidR="00000000" w:rsidDel="00000000" w:rsidP="00000000" w:rsidRDefault="00000000" w:rsidRPr="00000000" w14:paraId="000001FF">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identificação das circunstâncias agravantes e atenuantes;</w:t>
      </w:r>
    </w:p>
    <w:p w:rsidR="00000000" w:rsidDel="00000000" w:rsidP="00000000" w:rsidRDefault="00000000" w:rsidRPr="00000000" w14:paraId="00000200">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verificação de reincidência em infrações ambientais;</w:t>
      </w:r>
    </w:p>
    <w:p w:rsidR="00000000" w:rsidDel="00000000" w:rsidP="00000000" w:rsidRDefault="00000000" w:rsidRPr="00000000" w14:paraId="00000201">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assinatura do Agente Fiscal ou dos Agentes Fiscais que participaram do ato fiscalizatório;</w:t>
      </w:r>
    </w:p>
    <w:p w:rsidR="00000000" w:rsidDel="00000000" w:rsidP="00000000" w:rsidRDefault="00000000" w:rsidRPr="00000000" w14:paraId="00000202">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registros fotográficos, croquis de localização, imagens digitalizadas, imagens de satélites e outras informações quando cabíveis;</w:t>
      </w:r>
    </w:p>
    <w:p w:rsidR="00000000" w:rsidDel="00000000" w:rsidP="00000000" w:rsidRDefault="00000000" w:rsidRPr="00000000" w14:paraId="00000203">
      <w:pPr>
        <w:widowControl w:val="0"/>
        <w:numPr>
          <w:ilvl w:val="2"/>
          <w:numId w:val="56"/>
        </w:numPr>
        <w:ind w:left="0" w:right="284" w:firstLine="0"/>
        <w:jc w:val="both"/>
        <w:rPr/>
      </w:pPr>
      <w:r w:rsidDel="00000000" w:rsidR="00000000" w:rsidRPr="00000000">
        <w:rPr>
          <w:rFonts w:ascii="Calibri" w:cs="Calibri" w:eastAsia="Calibri" w:hAnsi="Calibri"/>
          <w:i w:val="1"/>
          <w:sz w:val="22"/>
          <w:szCs w:val="22"/>
          <w:rtl w:val="0"/>
        </w:rPr>
        <w:t xml:space="preserve">número da Licença ambiental, certidão e/ou autorização ambiental expedida pelo órgão ambiental competente, quando cabíveis.</w:t>
      </w:r>
    </w:p>
    <w:p w:rsidR="00000000" w:rsidDel="00000000" w:rsidP="00000000" w:rsidRDefault="00000000" w:rsidRPr="00000000" w14:paraId="00000204">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05">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Havendo a impossibilidade de qualquer um dos incisos descritos anteriormente o agente fiscal deverá justificar no relatório.</w:t>
      </w:r>
    </w:p>
    <w:p w:rsidR="00000000" w:rsidDel="00000000" w:rsidP="00000000" w:rsidRDefault="00000000" w:rsidRPr="00000000" w14:paraId="00000206">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07">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VI</w:t>
      </w:r>
    </w:p>
    <w:p w:rsidR="00000000" w:rsidDel="00000000" w:rsidP="00000000" w:rsidRDefault="00000000" w:rsidRPr="00000000" w14:paraId="00000208">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Defesa Prévia</w:t>
      </w:r>
    </w:p>
    <w:p w:rsidR="00000000" w:rsidDel="00000000" w:rsidP="00000000" w:rsidRDefault="00000000" w:rsidRPr="00000000" w14:paraId="00000209">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0A">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defesa prévia referente ao auto de infração ambiental lavrado poderá ser protocolizada em qualquer unidade administrativa do órgão ambiental que promoveu a autuação, que o encaminhará imediatamente à unidade responsável.</w:t>
      </w:r>
    </w:p>
    <w:p w:rsidR="00000000" w:rsidDel="00000000" w:rsidP="00000000" w:rsidRDefault="00000000" w:rsidRPr="00000000" w14:paraId="0000020B">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 defesa prévia deve ser juntada no processo administrativo e encaminhada ao Agente Fiscal responsável pela lavratura do auto de infração ambiental, para análise e elaboração de manifestação acerca das razões de defesa apresentadas.</w:t>
      </w:r>
    </w:p>
    <w:p w:rsidR="00000000" w:rsidDel="00000000" w:rsidP="00000000" w:rsidRDefault="00000000" w:rsidRPr="00000000" w14:paraId="0000020C">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0D">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defesa será formulada por escrito e deverá conter os fatos e fundamentos jurídicos que contrariem o disposto no auto de infração e termos que o acompanham, bem como a especificação das provas e alegações de fato e de direito, arrolar testemunhas e indicar outros meios de prova que o autuado pretende produzir a seu favor, devidamente justificadas.</w:t>
      </w:r>
    </w:p>
    <w:p w:rsidR="00000000" w:rsidDel="00000000" w:rsidP="00000000" w:rsidRDefault="00000000" w:rsidRPr="00000000" w14:paraId="0000020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0F">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autuado poderá ser representado por advogado ou procurador legalmente constituído, devendo, para tanto, anexar à defesa o respectivo instrumento de procuração.</w:t>
      </w:r>
    </w:p>
    <w:p w:rsidR="00000000" w:rsidDel="00000000" w:rsidP="00000000" w:rsidRDefault="00000000" w:rsidRPr="00000000" w14:paraId="00000210">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11">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defesa não será conhecida quando apresentada:</w:t>
      </w:r>
    </w:p>
    <w:p w:rsidR="00000000" w:rsidDel="00000000" w:rsidP="00000000" w:rsidRDefault="00000000" w:rsidRPr="00000000" w14:paraId="00000212">
      <w:pPr>
        <w:widowControl w:val="0"/>
        <w:numPr>
          <w:ilvl w:val="2"/>
          <w:numId w:val="77"/>
        </w:numPr>
        <w:ind w:left="0" w:right="284" w:firstLine="0"/>
        <w:jc w:val="both"/>
        <w:rPr/>
      </w:pPr>
      <w:r w:rsidDel="00000000" w:rsidR="00000000" w:rsidRPr="00000000">
        <w:rPr>
          <w:rFonts w:ascii="Calibri" w:cs="Calibri" w:eastAsia="Calibri" w:hAnsi="Calibri"/>
          <w:i w:val="1"/>
          <w:sz w:val="22"/>
          <w:szCs w:val="22"/>
          <w:rtl w:val="0"/>
        </w:rPr>
        <w:t xml:space="preserve">fora do prazo;</w:t>
      </w:r>
    </w:p>
    <w:p w:rsidR="00000000" w:rsidDel="00000000" w:rsidP="00000000" w:rsidRDefault="00000000" w:rsidRPr="00000000" w14:paraId="00000213">
      <w:pPr>
        <w:widowControl w:val="0"/>
        <w:numPr>
          <w:ilvl w:val="2"/>
          <w:numId w:val="77"/>
        </w:numPr>
        <w:ind w:left="0" w:right="284" w:firstLine="0"/>
        <w:jc w:val="both"/>
        <w:rPr/>
      </w:pPr>
      <w:r w:rsidDel="00000000" w:rsidR="00000000" w:rsidRPr="00000000">
        <w:rPr>
          <w:rFonts w:ascii="Calibri" w:cs="Calibri" w:eastAsia="Calibri" w:hAnsi="Calibri"/>
          <w:i w:val="1"/>
          <w:sz w:val="22"/>
          <w:szCs w:val="22"/>
          <w:rtl w:val="0"/>
        </w:rPr>
        <w:t xml:space="preserve">por quem não seja legitimado; ou</w:t>
      </w:r>
    </w:p>
    <w:p w:rsidR="00000000" w:rsidDel="00000000" w:rsidP="00000000" w:rsidRDefault="00000000" w:rsidRPr="00000000" w14:paraId="00000214">
      <w:pPr>
        <w:widowControl w:val="0"/>
        <w:numPr>
          <w:ilvl w:val="2"/>
          <w:numId w:val="77"/>
        </w:numPr>
        <w:ind w:left="0" w:right="284" w:firstLine="0"/>
        <w:jc w:val="both"/>
        <w:rPr/>
      </w:pPr>
      <w:r w:rsidDel="00000000" w:rsidR="00000000" w:rsidRPr="00000000">
        <w:rPr>
          <w:rFonts w:ascii="Calibri" w:cs="Calibri" w:eastAsia="Calibri" w:hAnsi="Calibri"/>
          <w:i w:val="1"/>
          <w:sz w:val="22"/>
          <w:szCs w:val="22"/>
          <w:rtl w:val="0"/>
        </w:rPr>
        <w:t xml:space="preserve">perante órgão ou entidade ambiental incompetente.</w:t>
      </w:r>
    </w:p>
    <w:p w:rsidR="00000000" w:rsidDel="00000000" w:rsidP="00000000" w:rsidRDefault="00000000" w:rsidRPr="00000000" w14:paraId="00000215">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16">
      <w:pPr>
        <w:widowControl w:val="0"/>
        <w:numPr>
          <w:ilvl w:val="1"/>
          <w:numId w:val="74"/>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Requerimentos formulados em desacordo com o previsto no caput não serão conhecidos, prosseguindo o rito processual.</w:t>
      </w:r>
    </w:p>
    <w:p w:rsidR="00000000" w:rsidDel="00000000" w:rsidP="00000000" w:rsidRDefault="00000000" w:rsidRPr="00000000" w14:paraId="00000217">
      <w:pPr>
        <w:widowControl w:val="0"/>
        <w:numPr>
          <w:ilvl w:val="1"/>
          <w:numId w:val="74"/>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provas propostas pelo autuado, quando impertinentes, desnecessárias ou protelatórias poderão ser recusadas, mediante decisão fundamentada da autoridade ambiental fiscalizadora.</w:t>
      </w:r>
    </w:p>
    <w:p w:rsidR="00000000" w:rsidDel="00000000" w:rsidP="00000000" w:rsidRDefault="00000000" w:rsidRPr="00000000" w14:paraId="00000218">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19">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VII</w:t>
      </w:r>
    </w:p>
    <w:p w:rsidR="00000000" w:rsidDel="00000000" w:rsidP="00000000" w:rsidRDefault="00000000" w:rsidRPr="00000000" w14:paraId="0000021A">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 Manifestação Acerca da Defesa Prévia</w:t>
      </w:r>
    </w:p>
    <w:p w:rsidR="00000000" w:rsidDel="00000000" w:rsidP="00000000" w:rsidRDefault="00000000" w:rsidRPr="00000000" w14:paraId="0000021B">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1C">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Compete ao Agente Fiscal que lavrou o auto de infração ambiental, desde que oferecida a defesa prévia, a elaboração de manifestação acerca da defesa prévia.</w:t>
      </w:r>
    </w:p>
    <w:p w:rsidR="00000000" w:rsidDel="00000000" w:rsidP="00000000" w:rsidRDefault="00000000" w:rsidRPr="00000000" w14:paraId="0000021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1E">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Na manifestação acerca da defesa prévia deverão constar:</w:t>
      </w:r>
    </w:p>
    <w:p w:rsidR="00000000" w:rsidDel="00000000" w:rsidP="00000000" w:rsidRDefault="00000000" w:rsidRPr="00000000" w14:paraId="0000021F">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identificação do órgão autuante;</w:t>
      </w:r>
    </w:p>
    <w:p w:rsidR="00000000" w:rsidDel="00000000" w:rsidP="00000000" w:rsidRDefault="00000000" w:rsidRPr="00000000" w14:paraId="00000220">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identificação da unidade autuante;</w:t>
      </w:r>
    </w:p>
    <w:p w:rsidR="00000000" w:rsidDel="00000000" w:rsidP="00000000" w:rsidRDefault="00000000" w:rsidRPr="00000000" w14:paraId="00000221">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número da manifestação acerca da defesa prévia;</w:t>
      </w:r>
    </w:p>
    <w:p w:rsidR="00000000" w:rsidDel="00000000" w:rsidP="00000000" w:rsidRDefault="00000000" w:rsidRPr="00000000" w14:paraId="00000222">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data em que foi elaborada a manifestação acerca da defesa prévia;</w:t>
      </w:r>
    </w:p>
    <w:p w:rsidR="00000000" w:rsidDel="00000000" w:rsidP="00000000" w:rsidRDefault="00000000" w:rsidRPr="00000000" w14:paraId="00000223">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nome, qualificação ou razão social do autuado;</w:t>
      </w:r>
    </w:p>
    <w:p w:rsidR="00000000" w:rsidDel="00000000" w:rsidP="00000000" w:rsidRDefault="00000000" w:rsidRPr="00000000" w14:paraId="00000224">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informações quanto ao reconhecimento ou não da defesa prévia pelo órgão ambiental;</w:t>
      </w:r>
    </w:p>
    <w:p w:rsidR="00000000" w:rsidDel="00000000" w:rsidP="00000000" w:rsidRDefault="00000000" w:rsidRPr="00000000" w14:paraId="00000225">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informações quanto à proposição de termo de compromisso pelo autuado;</w:t>
      </w:r>
    </w:p>
    <w:p w:rsidR="00000000" w:rsidDel="00000000" w:rsidP="00000000" w:rsidRDefault="00000000" w:rsidRPr="00000000" w14:paraId="00000226">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considerações do Agente Fiscal em relação à consistência e coerência das provas e alegações propostas na defesa prévia;</w:t>
      </w:r>
    </w:p>
    <w:p w:rsidR="00000000" w:rsidDel="00000000" w:rsidP="00000000" w:rsidRDefault="00000000" w:rsidRPr="00000000" w14:paraId="00000227">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conclusão, através de manifestação, favorável ou não à manutenção do auto de infração ambiental lavrado, fundamentada na legislação ambiental vigente;</w:t>
      </w:r>
    </w:p>
    <w:p w:rsidR="00000000" w:rsidDel="00000000" w:rsidP="00000000" w:rsidRDefault="00000000" w:rsidRPr="00000000" w14:paraId="00000228">
      <w:pPr>
        <w:widowControl w:val="0"/>
        <w:numPr>
          <w:ilvl w:val="2"/>
          <w:numId w:val="75"/>
        </w:numPr>
        <w:ind w:left="0" w:right="284" w:firstLine="0"/>
        <w:jc w:val="both"/>
        <w:rPr/>
      </w:pPr>
      <w:r w:rsidDel="00000000" w:rsidR="00000000" w:rsidRPr="00000000">
        <w:rPr>
          <w:rFonts w:ascii="Calibri" w:cs="Calibri" w:eastAsia="Calibri" w:hAnsi="Calibri"/>
          <w:i w:val="1"/>
          <w:sz w:val="22"/>
          <w:szCs w:val="22"/>
          <w:rtl w:val="0"/>
        </w:rPr>
        <w:t xml:space="preserve">assinatura do Agente autuante ou dos Agentes autuantes que participaram da elaboração da mesma.</w:t>
      </w:r>
    </w:p>
    <w:p w:rsidR="00000000" w:rsidDel="00000000" w:rsidP="00000000" w:rsidRDefault="00000000" w:rsidRPr="00000000" w14:paraId="00000229">
      <w:pPr>
        <w:tabs>
          <w:tab w:val="left" w:pos="851"/>
        </w:tabs>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2A">
      <w:pPr>
        <w:widowControl w:val="0"/>
        <w:numPr>
          <w:ilvl w:val="1"/>
          <w:numId w:val="6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Sempre que oportuno, deve ser indicada na elaboração da manifestação acerca da defesa prévia a necessidade de laudo técnico, de parecer jurídico ou de produção de outras provas, sendo que nestes casos o processo será remetido ao superior hierárquico para decisão interlocutória.</w:t>
      </w:r>
    </w:p>
    <w:p w:rsidR="00000000" w:rsidDel="00000000" w:rsidP="00000000" w:rsidRDefault="00000000" w:rsidRPr="00000000" w14:paraId="0000022B">
      <w:pPr>
        <w:widowControl w:val="0"/>
        <w:numPr>
          <w:ilvl w:val="1"/>
          <w:numId w:val="60"/>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Caso o autuado não ofereça defesa prévia no prazo legal, fica dispensada a elaboração de manifestação acerca da defesa prévia.</w:t>
      </w:r>
    </w:p>
    <w:p w:rsidR="00000000" w:rsidDel="00000000" w:rsidP="00000000" w:rsidRDefault="00000000" w:rsidRPr="00000000" w14:paraId="0000022C">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2D">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Após a elaboração e juntada, pelo Agente autuante, da manifestação acerca da defesa prévia ao processo administrativo de fiscalização ambiental, se esta for necessária, o mesmo deverá ser encaminhado à autoridade ambiental fiscalizadora.</w:t>
      </w:r>
    </w:p>
    <w:p w:rsidR="00000000" w:rsidDel="00000000" w:rsidP="00000000" w:rsidRDefault="00000000" w:rsidRPr="00000000" w14:paraId="0000022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2F">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IX</w:t>
      </w:r>
    </w:p>
    <w:p w:rsidR="00000000" w:rsidDel="00000000" w:rsidP="00000000" w:rsidRDefault="00000000" w:rsidRPr="00000000" w14:paraId="00000230">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Das Alegações Finais</w:t>
      </w:r>
    </w:p>
    <w:p w:rsidR="00000000" w:rsidDel="00000000" w:rsidP="00000000" w:rsidRDefault="00000000" w:rsidRPr="00000000" w14:paraId="00000231">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32">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publicará em sua sede administrativa e em sítio na rede mundial de computadores a relação dos processos que entrarão na pauta de decisão final, para fins de apresentação de alegações finais pelos interessados.</w:t>
      </w:r>
    </w:p>
    <w:p w:rsidR="00000000" w:rsidDel="00000000" w:rsidP="00000000" w:rsidRDefault="00000000" w:rsidRPr="00000000" w14:paraId="00000233">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34">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Publicados os processos administrativos que entrarão na pauta de decisão final na sede administrativa da autoridade administrativa e no sítio na rede mundial de computadores o autuado terá o direito de manifestar-se em alegações finais, no prazo máximo de 10 (dez) dias.</w:t>
      </w:r>
    </w:p>
    <w:p w:rsidR="00000000" w:rsidDel="00000000" w:rsidP="00000000" w:rsidRDefault="00000000" w:rsidRPr="00000000" w14:paraId="00000235">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36">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Não apresentadas as alegações finais, será certificado no processo.</w:t>
      </w:r>
    </w:p>
    <w:p w:rsidR="00000000" w:rsidDel="00000000" w:rsidP="00000000" w:rsidRDefault="00000000" w:rsidRPr="00000000" w14:paraId="0000023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38">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X</w:t>
      </w:r>
    </w:p>
    <w:p w:rsidR="00000000" w:rsidDel="00000000" w:rsidP="00000000" w:rsidRDefault="00000000" w:rsidRPr="00000000" w14:paraId="00000239">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 Despacho de Penalidade</w:t>
      </w:r>
    </w:p>
    <w:p w:rsidR="00000000" w:rsidDel="00000000" w:rsidP="00000000" w:rsidRDefault="00000000" w:rsidRPr="00000000" w14:paraId="0000023A">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3B">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Ao receber o processo administrativo a autoridade ambiental fiscalizadora deverá proceder o despacho de penalidade.</w:t>
      </w:r>
    </w:p>
    <w:p w:rsidR="00000000" w:rsidDel="00000000" w:rsidP="00000000" w:rsidRDefault="00000000" w:rsidRPr="00000000" w14:paraId="0000023C">
      <w:pPr>
        <w:widowControl w:val="0"/>
        <w:numPr>
          <w:ilvl w:val="1"/>
          <w:numId w:val="6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despacho de penalidade deve ser sempre proferido, independentemente da proposição e celebração de termo de compromisso com o autuado.</w:t>
      </w:r>
    </w:p>
    <w:p w:rsidR="00000000" w:rsidDel="00000000" w:rsidP="00000000" w:rsidRDefault="00000000" w:rsidRPr="00000000" w14:paraId="0000023D">
      <w:pPr>
        <w:widowControl w:val="0"/>
        <w:numPr>
          <w:ilvl w:val="1"/>
          <w:numId w:val="6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Na ocorrência de dano ambiental, a pena de reparação ou recuperação ambiental deve sempre ser aplicada, independentemente da aplicação de sanções administrativas.</w:t>
      </w:r>
    </w:p>
    <w:p w:rsidR="00000000" w:rsidDel="00000000" w:rsidP="00000000" w:rsidRDefault="00000000" w:rsidRPr="00000000" w14:paraId="0000023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3F">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no ato do julgamento, mediante decisão fundamentada, poderá discordar das proposições do Agente Fiscal apresentadas na manifestação acerca da defesa prévia, podendo, para tanto, embasar sua decisão em parecer técnico ou jurídico, e na legislação aplicável.</w:t>
      </w:r>
    </w:p>
    <w:p w:rsidR="00000000" w:rsidDel="00000000" w:rsidP="00000000" w:rsidRDefault="00000000" w:rsidRPr="00000000" w14:paraId="00000240">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As autoridades ambientais fiscalizadoras poderão requisitar a produção de provas necessárias à sua convicção, bem como parecer técnico ou jurídico ou nova manifestação do Agente Fiscal, especificando o objeto a ser esclarecido.</w:t>
      </w:r>
    </w:p>
    <w:p w:rsidR="00000000" w:rsidDel="00000000" w:rsidP="00000000" w:rsidRDefault="00000000" w:rsidRPr="00000000" w14:paraId="00000241">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42">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deverá proceder o julgamento do auto de infração ambiental elaborando ao final despacho de penalidade.</w:t>
      </w:r>
    </w:p>
    <w:p w:rsidR="00000000" w:rsidDel="00000000" w:rsidP="00000000" w:rsidRDefault="00000000" w:rsidRPr="00000000" w14:paraId="00000243">
      <w:pPr>
        <w:widowControl w:val="0"/>
        <w:numPr>
          <w:ilvl w:val="1"/>
          <w:numId w:val="6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prazo para fins de decisão é de 30 (trinta) dias, a contar da apresentação da defesa prévia ou do decurso do prazo respectivo.</w:t>
      </w:r>
    </w:p>
    <w:p w:rsidR="00000000" w:rsidDel="00000000" w:rsidP="00000000" w:rsidRDefault="00000000" w:rsidRPr="00000000" w14:paraId="00000244">
      <w:pPr>
        <w:widowControl w:val="0"/>
        <w:numPr>
          <w:ilvl w:val="1"/>
          <w:numId w:val="6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constatação de fatos que constituem, em tese, crimes ambientais, enseja a remessa obrigatória de fotocópias de peças e informações ao Ministério Público, conforme art. 86 da Lei Estadual nº 14.675, de 13 de abril de 2009.</w:t>
      </w:r>
    </w:p>
    <w:p w:rsidR="00000000" w:rsidDel="00000000" w:rsidP="00000000" w:rsidRDefault="00000000" w:rsidRPr="00000000" w14:paraId="00000245">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46">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despacho de penalidade deverá conter:</w:t>
      </w:r>
    </w:p>
    <w:p w:rsidR="00000000" w:rsidDel="00000000" w:rsidP="00000000" w:rsidRDefault="00000000" w:rsidRPr="00000000" w14:paraId="00000247">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o número e a data em que o despacho foi elaborado;</w:t>
      </w:r>
    </w:p>
    <w:p w:rsidR="00000000" w:rsidDel="00000000" w:rsidP="00000000" w:rsidRDefault="00000000" w:rsidRPr="00000000" w14:paraId="00000248">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número e série do auto de infração ambiental, do termo de embargo/interdição ou suspensão e/ou do termo de apreensão e depósito, número do processo administrativo de infração ambiental e do processo de licenciamento, se houver relevância;</w:t>
      </w:r>
    </w:p>
    <w:p w:rsidR="00000000" w:rsidDel="00000000" w:rsidP="00000000" w:rsidRDefault="00000000" w:rsidRPr="00000000" w14:paraId="00000249">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a data em que foram lavrados os autos de infração ambiental;</w:t>
      </w:r>
    </w:p>
    <w:p w:rsidR="00000000" w:rsidDel="00000000" w:rsidP="00000000" w:rsidRDefault="00000000" w:rsidRPr="00000000" w14:paraId="0000024A">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nome, qualificação ou razão social do autuado;</w:t>
      </w:r>
    </w:p>
    <w:p w:rsidR="00000000" w:rsidDel="00000000" w:rsidP="00000000" w:rsidRDefault="00000000" w:rsidRPr="00000000" w14:paraId="0000024B">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o endereço do local e data em que ocorreu a infração;</w:t>
      </w:r>
    </w:p>
    <w:p w:rsidR="00000000" w:rsidDel="00000000" w:rsidP="00000000" w:rsidRDefault="00000000" w:rsidRPr="00000000" w14:paraId="0000024C">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a descrição sucinta do fato que a motivou;</w:t>
      </w:r>
    </w:p>
    <w:p w:rsidR="00000000" w:rsidDel="00000000" w:rsidP="00000000" w:rsidRDefault="00000000" w:rsidRPr="00000000" w14:paraId="0000024D">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a indicação do dispositivo legal e regulamentar em que se fundamenta;</w:t>
      </w:r>
    </w:p>
    <w:p w:rsidR="00000000" w:rsidDel="00000000" w:rsidP="00000000" w:rsidRDefault="00000000" w:rsidRPr="00000000" w14:paraId="0000024E">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a decisão de manutenção, majoração ou minoração das penalidades impostas;</w:t>
      </w:r>
    </w:p>
    <w:p w:rsidR="00000000" w:rsidDel="00000000" w:rsidP="00000000" w:rsidRDefault="00000000" w:rsidRPr="00000000" w14:paraId="0000024F">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a fixação do valor definitivo da multa imposta;</w:t>
      </w:r>
    </w:p>
    <w:p w:rsidR="00000000" w:rsidDel="00000000" w:rsidP="00000000" w:rsidRDefault="00000000" w:rsidRPr="00000000" w14:paraId="00000250">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a fundamentação legal que alicerça a decisão;</w:t>
      </w:r>
    </w:p>
    <w:p w:rsidR="00000000" w:rsidDel="00000000" w:rsidP="00000000" w:rsidRDefault="00000000" w:rsidRPr="00000000" w14:paraId="00000251">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as medidas a serem adotadas; e</w:t>
      </w:r>
    </w:p>
    <w:p w:rsidR="00000000" w:rsidDel="00000000" w:rsidP="00000000" w:rsidRDefault="00000000" w:rsidRPr="00000000" w14:paraId="00000252">
      <w:pPr>
        <w:widowControl w:val="0"/>
        <w:numPr>
          <w:ilvl w:val="2"/>
          <w:numId w:val="65"/>
        </w:numPr>
        <w:ind w:left="0" w:right="284" w:firstLine="0"/>
        <w:jc w:val="both"/>
        <w:rPr/>
      </w:pPr>
      <w:r w:rsidDel="00000000" w:rsidR="00000000" w:rsidRPr="00000000">
        <w:rPr>
          <w:rFonts w:ascii="Calibri" w:cs="Calibri" w:eastAsia="Calibri" w:hAnsi="Calibri"/>
          <w:i w:val="1"/>
          <w:sz w:val="22"/>
          <w:szCs w:val="22"/>
          <w:rtl w:val="0"/>
        </w:rPr>
        <w:t xml:space="preserve">a assinatura da autoridade ambiental fiscalizadora.</w:t>
      </w:r>
    </w:p>
    <w:p w:rsidR="00000000" w:rsidDel="00000000" w:rsidP="00000000" w:rsidRDefault="00000000" w:rsidRPr="00000000" w14:paraId="00000253">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54">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Dentre as medidas a serem adotadas, citadas no inciso XI do art. 86, deverão estar incluídas:</w:t>
      </w:r>
    </w:p>
    <w:p w:rsidR="00000000" w:rsidDel="00000000" w:rsidP="00000000" w:rsidRDefault="00000000" w:rsidRPr="00000000" w14:paraId="00000255">
      <w:pPr>
        <w:widowControl w:val="0"/>
        <w:numPr>
          <w:ilvl w:val="2"/>
          <w:numId w:val="67"/>
        </w:numPr>
        <w:ind w:left="0" w:right="284" w:firstLine="0"/>
        <w:jc w:val="both"/>
        <w:rPr/>
      </w:pPr>
      <w:r w:rsidDel="00000000" w:rsidR="00000000" w:rsidRPr="00000000">
        <w:rPr>
          <w:rFonts w:ascii="Calibri" w:cs="Calibri" w:eastAsia="Calibri" w:hAnsi="Calibri"/>
          <w:i w:val="1"/>
          <w:sz w:val="22"/>
          <w:szCs w:val="22"/>
          <w:rtl w:val="0"/>
        </w:rPr>
        <w:t xml:space="preserve">a concessão do direito a redução do valor de multa, através de termo de compromisso, quando cabível;</w:t>
      </w:r>
    </w:p>
    <w:p w:rsidR="00000000" w:rsidDel="00000000" w:rsidP="00000000" w:rsidRDefault="00000000" w:rsidRPr="00000000" w14:paraId="00000256">
      <w:pPr>
        <w:widowControl w:val="0"/>
        <w:numPr>
          <w:ilvl w:val="2"/>
          <w:numId w:val="67"/>
        </w:numPr>
        <w:ind w:left="0" w:right="284" w:firstLine="0"/>
        <w:jc w:val="both"/>
        <w:rPr/>
      </w:pPr>
      <w:r w:rsidDel="00000000" w:rsidR="00000000" w:rsidRPr="00000000">
        <w:rPr>
          <w:rFonts w:ascii="Calibri" w:cs="Calibri" w:eastAsia="Calibri" w:hAnsi="Calibri"/>
          <w:i w:val="1"/>
          <w:sz w:val="22"/>
          <w:szCs w:val="22"/>
          <w:rtl w:val="0"/>
        </w:rPr>
        <w:t xml:space="preserve">a expedição da guia oficial de recolhimento da multa;</w:t>
      </w:r>
    </w:p>
    <w:p w:rsidR="00000000" w:rsidDel="00000000" w:rsidP="00000000" w:rsidRDefault="00000000" w:rsidRPr="00000000" w14:paraId="00000257">
      <w:pPr>
        <w:widowControl w:val="0"/>
        <w:numPr>
          <w:ilvl w:val="2"/>
          <w:numId w:val="67"/>
        </w:numPr>
        <w:ind w:left="0" w:right="284" w:firstLine="0"/>
        <w:jc w:val="both"/>
        <w:rPr/>
      </w:pPr>
      <w:r w:rsidDel="00000000" w:rsidR="00000000" w:rsidRPr="00000000">
        <w:rPr>
          <w:rFonts w:ascii="Calibri" w:cs="Calibri" w:eastAsia="Calibri" w:hAnsi="Calibri"/>
          <w:i w:val="1"/>
          <w:sz w:val="22"/>
          <w:szCs w:val="22"/>
          <w:rtl w:val="0"/>
        </w:rPr>
        <w:t xml:space="preserve">a determinação para providenciar o licenciamento ambiental, certidão ambiental ou autorização ambiental, quando aplicáveis; e</w:t>
      </w:r>
    </w:p>
    <w:p w:rsidR="00000000" w:rsidDel="00000000" w:rsidP="00000000" w:rsidRDefault="00000000" w:rsidRPr="00000000" w14:paraId="00000258">
      <w:pPr>
        <w:widowControl w:val="0"/>
        <w:numPr>
          <w:ilvl w:val="2"/>
          <w:numId w:val="67"/>
        </w:numPr>
        <w:ind w:left="0" w:right="284" w:firstLine="0"/>
        <w:jc w:val="both"/>
        <w:rPr/>
      </w:pPr>
      <w:r w:rsidDel="00000000" w:rsidR="00000000" w:rsidRPr="00000000">
        <w:rPr>
          <w:rFonts w:ascii="Calibri" w:cs="Calibri" w:eastAsia="Calibri" w:hAnsi="Calibri"/>
          <w:i w:val="1"/>
          <w:sz w:val="22"/>
          <w:szCs w:val="22"/>
          <w:rtl w:val="0"/>
        </w:rPr>
        <w:t xml:space="preserve">a determinação para providenciar o licenciamento ambiental da respectiva atividade potencialmente poluidora ou utilizadora de recursos ambientais ou para a recuperação da área degradada.</w:t>
      </w:r>
    </w:p>
    <w:p w:rsidR="00000000" w:rsidDel="00000000" w:rsidP="00000000" w:rsidRDefault="00000000" w:rsidRPr="00000000" w14:paraId="00000259">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5A">
      <w:pPr>
        <w:widowControl w:val="0"/>
        <w:numPr>
          <w:ilvl w:val="1"/>
          <w:numId w:val="6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Nos casos de infrações administrativas ambientais em que haja necessidade de recuperação de área degradada ou contaminada, a mesma deve ser licenciada.</w:t>
      </w:r>
    </w:p>
    <w:p w:rsidR="00000000" w:rsidDel="00000000" w:rsidP="00000000" w:rsidRDefault="00000000" w:rsidRPr="00000000" w14:paraId="0000025B">
      <w:pPr>
        <w:widowControl w:val="0"/>
        <w:numPr>
          <w:ilvl w:val="1"/>
          <w:numId w:val="6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 caso de haver necessidade do estabelecimento de medidas de compensação ambiental decorrentes de usos ilegais de áreas de preservação permanente, deverão ser seguidos os critérios estabelecidos em Resoluções do Conselho Estadual do Meio Ambiente - CONSEMA vigentes.</w:t>
      </w:r>
    </w:p>
    <w:p w:rsidR="00000000" w:rsidDel="00000000" w:rsidP="00000000" w:rsidRDefault="00000000" w:rsidRPr="00000000" w14:paraId="0000025C">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5D">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Juntamente ao despacho de penalidade, exceto nos casos de cancelamento ou suspensão do auto de infração ambiental, a autoridade ambiental fiscalizadora deverá emitir guia oficial de recolhimento da multa de cobrança do auto de infração ambiental, bem como providenciar sua remessa.</w:t>
      </w:r>
    </w:p>
    <w:p w:rsidR="00000000" w:rsidDel="00000000" w:rsidP="00000000" w:rsidRDefault="00000000" w:rsidRPr="00000000" w14:paraId="0000025E">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5F">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decisão da autoridade ambiental fiscalizadora, bem como a guia oficial de recolhimento da multa para pagamento do valor referente ao auto de infração ambiental, serão encaminhadas ao autuado, no prazo máximo de 60 (sessenta) dias a contar da data do julgamento, através de ofício, por via postal registrada, com aviso de recebimento - AR ou mediante intimação pessoal.</w:t>
      </w:r>
    </w:p>
    <w:p w:rsidR="00000000" w:rsidDel="00000000" w:rsidP="00000000" w:rsidRDefault="00000000" w:rsidRPr="00000000" w14:paraId="00000260">
      <w:pPr>
        <w:widowControl w:val="0"/>
        <w:numPr>
          <w:ilvl w:val="1"/>
          <w:numId w:val="7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Considerando-se, ainda, a impossibilidade de intimação pessoal do autuado, após 02 (duas) tentativas devidamente certificadas nos autos de entrega via postal, deverá a ciência ser realizada mediante edital, por meio de publicação no Diário Oficial dos Municípios - DOM.</w:t>
      </w:r>
    </w:p>
    <w:p w:rsidR="00000000" w:rsidDel="00000000" w:rsidP="00000000" w:rsidRDefault="00000000" w:rsidRPr="00000000" w14:paraId="00000261">
      <w:pPr>
        <w:widowControl w:val="0"/>
        <w:numPr>
          <w:ilvl w:val="1"/>
          <w:numId w:val="7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Deverá constar na notificação de ciência encaminhada ao autuado todas as orientações referentes aos prazos para pagamento dos valores e prazos para solicitação de recurso junto à instância superior.</w:t>
      </w:r>
    </w:p>
    <w:p w:rsidR="00000000" w:rsidDel="00000000" w:rsidP="00000000" w:rsidRDefault="00000000" w:rsidRPr="00000000" w14:paraId="00000262">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63">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XI</w:t>
      </w:r>
    </w:p>
    <w:p w:rsidR="00000000" w:rsidDel="00000000" w:rsidP="00000000" w:rsidRDefault="00000000" w:rsidRPr="00000000" w14:paraId="00000264">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 Procedimento de Suspensão do Valor de Multa e Elaboração de Termo de Compromisso</w:t>
      </w:r>
    </w:p>
    <w:p w:rsidR="00000000" w:rsidDel="00000000" w:rsidP="00000000" w:rsidRDefault="00000000" w:rsidRPr="00000000" w14:paraId="00000265">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66">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multa estabelecida na decisão poderá ter sua exigibilidade suspensa quando o infrator, por termo de compromisso, obrigar-se à adoção de medidas específicas para fazer cessar ou corrigir a degradação ambiental.</w:t>
      </w:r>
    </w:p>
    <w:p w:rsidR="00000000" w:rsidDel="00000000" w:rsidP="00000000" w:rsidRDefault="00000000" w:rsidRPr="00000000" w14:paraId="00000267">
      <w:pPr>
        <w:widowControl w:val="0"/>
        <w:numPr>
          <w:ilvl w:val="1"/>
          <w:numId w:val="7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correção do dano de que trata este artigo será feita mediante a apresentação de projeto técnico de regeneração ou recuperação de área, conforme o caso, juntamente com a respectiva defesa prévia do auto de infração lavrado.</w:t>
      </w:r>
    </w:p>
    <w:p w:rsidR="00000000" w:rsidDel="00000000" w:rsidP="00000000" w:rsidRDefault="00000000" w:rsidRPr="00000000" w14:paraId="00000268">
      <w:pPr>
        <w:widowControl w:val="0"/>
        <w:numPr>
          <w:ilvl w:val="1"/>
          <w:numId w:val="7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que estiver julgando o processo administrativo ambiental, durante o despacho de penalidade e considerando a necessidade de priorizar a recuperação do meio ambiente, poderá reconhecer de ofício e ofertar no processo o benefício da redução da multa prevista neste artigo, estabelecendo o prazo de 30 (trinta) dias para o infrator apresentar projeto técnico.</w:t>
      </w:r>
    </w:p>
    <w:p w:rsidR="00000000" w:rsidDel="00000000" w:rsidP="00000000" w:rsidRDefault="00000000" w:rsidRPr="00000000" w14:paraId="00000269">
      <w:pPr>
        <w:widowControl w:val="0"/>
        <w:numPr>
          <w:ilvl w:val="1"/>
          <w:numId w:val="7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pode dispensar o infrator de apresentação de projeto técnico, na hipótese em que a reparação não o exigir.</w:t>
      </w:r>
    </w:p>
    <w:p w:rsidR="00000000" w:rsidDel="00000000" w:rsidP="00000000" w:rsidRDefault="00000000" w:rsidRPr="00000000" w14:paraId="0000026A">
      <w:pPr>
        <w:widowControl w:val="0"/>
        <w:numPr>
          <w:ilvl w:val="1"/>
          <w:numId w:val="7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É considerada reparação ambiental que não exige apresentação de projeto técnico, a regeneração de área desflorestada, excetuando-se Área de Proteção Permanente - APP e área contígua a floresta exótica homogênea, inferior a 02 (dois) hectares, que possa ser reparada por regeneração natural, onde não houve remoção de solo e serrapilheira, com inclinação inferior a 30% (trinta por cento) e inexistência de curso d'água.</w:t>
      </w:r>
    </w:p>
    <w:p w:rsidR="00000000" w:rsidDel="00000000" w:rsidP="00000000" w:rsidRDefault="00000000" w:rsidRPr="00000000" w14:paraId="0000026B">
      <w:pPr>
        <w:widowControl w:val="0"/>
        <w:numPr>
          <w:ilvl w:val="1"/>
          <w:numId w:val="7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Cumpridas integralmente às obrigações assumidas pelo infrator, a multa será reduzida em 90% (noventa por cento) do valor de multa imposta.</w:t>
      </w:r>
    </w:p>
    <w:p w:rsidR="00000000" w:rsidDel="00000000" w:rsidP="00000000" w:rsidRDefault="00000000" w:rsidRPr="00000000" w14:paraId="0000026C">
      <w:pPr>
        <w:widowControl w:val="0"/>
        <w:numPr>
          <w:ilvl w:val="1"/>
          <w:numId w:val="7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Na hipótese de interrupção do cumprimento das obrigações de cessar e corrigir a degradação ambiental, por decisão da autoridade ambiental ou por culpa do infrator, o valor da multa atualizada monetariamente deverá ser pago integralmente.</w:t>
      </w:r>
    </w:p>
    <w:p w:rsidR="00000000" w:rsidDel="00000000" w:rsidP="00000000" w:rsidRDefault="00000000" w:rsidRPr="00000000" w14:paraId="0000026D">
      <w:pPr>
        <w:widowControl w:val="0"/>
        <w:numPr>
          <w:ilvl w:val="1"/>
          <w:numId w:val="7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valores apurados nos §§ 5º e 6º serão recolhidos no prazo de 05 (cinco) dias do recebimento da notificação.</w:t>
      </w:r>
    </w:p>
    <w:p w:rsidR="00000000" w:rsidDel="00000000" w:rsidP="00000000" w:rsidRDefault="00000000" w:rsidRPr="00000000" w14:paraId="0000026E">
      <w:pPr>
        <w:widowControl w:val="0"/>
        <w:numPr>
          <w:ilvl w:val="1"/>
          <w:numId w:val="7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comprovação da recuperação da área degradada deverá ser feita através de relatório assinado por profissional habilitado, obrigatoriamente acompanhado de Anotação de Responsabilidade Técnica - ART ou Anotação de Função Técnica - AFT expedida pelo conselho regional de classe do profissional, comprovando a atribuição técnica profissional do relatado.</w:t>
      </w:r>
    </w:p>
    <w:p w:rsidR="00000000" w:rsidDel="00000000" w:rsidP="00000000" w:rsidRDefault="00000000" w:rsidRPr="00000000" w14:paraId="0000026F">
      <w:pPr>
        <w:widowControl w:val="0"/>
        <w:numPr>
          <w:ilvl w:val="1"/>
          <w:numId w:val="73"/>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comprovação da recuperação da área degradada e o cumprimento do termo de compromisso deverão ser feitos pelo infrator, nos termos do termo de compromisso.</w:t>
      </w:r>
    </w:p>
    <w:p w:rsidR="00000000" w:rsidDel="00000000" w:rsidP="00000000" w:rsidRDefault="00000000" w:rsidRPr="00000000" w14:paraId="00000270">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71">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No termo de compromisso deverão constar:</w:t>
      </w:r>
    </w:p>
    <w:p w:rsidR="00000000" w:rsidDel="00000000" w:rsidP="00000000" w:rsidRDefault="00000000" w:rsidRPr="00000000" w14:paraId="00000272">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número do processo administrativo de autuação e licenciamento, se houver;</w:t>
      </w:r>
    </w:p>
    <w:p w:rsidR="00000000" w:rsidDel="00000000" w:rsidP="00000000" w:rsidRDefault="00000000" w:rsidRPr="00000000" w14:paraId="00000273">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o nome, a qualificação e o endereço das partes compromissadas e dos respectivos representantes legais;</w:t>
      </w:r>
    </w:p>
    <w:p w:rsidR="00000000" w:rsidDel="00000000" w:rsidP="00000000" w:rsidRDefault="00000000" w:rsidRPr="00000000" w14:paraId="00000274">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histórico sucinto, com descrição detalhada de seu objeto, o valor do investimento previsto e o cronograma físico de execução e de implantação das obras e serviços exigidos, com metas a serem atingidas;</w:t>
      </w:r>
    </w:p>
    <w:p w:rsidR="00000000" w:rsidDel="00000000" w:rsidP="00000000" w:rsidRDefault="00000000" w:rsidRPr="00000000" w14:paraId="00000275">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considerações, como o prazo de vigência do compromisso que, em função da complexidade das obrigações nele fixadas poderá variar entre o mínimo de 90 (noventa) dias e o máximo de 03 (três) anos, com possibilidade de prorrogação por igual período;</w:t>
      </w:r>
    </w:p>
    <w:p w:rsidR="00000000" w:rsidDel="00000000" w:rsidP="00000000" w:rsidRDefault="00000000" w:rsidRPr="00000000" w14:paraId="00000276">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modo e cronograma de adequação legal e técnica do infrator;</w:t>
      </w:r>
    </w:p>
    <w:p w:rsidR="00000000" w:rsidDel="00000000" w:rsidP="00000000" w:rsidRDefault="00000000" w:rsidRPr="00000000" w14:paraId="00000277">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fixação de multa diária pelo descumprimento, como as multas que podem ser aplicadas à pessoa física ou jurídica compromissada e os casos de rescisão, em decorrência do não cumprimento das obrigações nele pactuadas;</w:t>
      </w:r>
    </w:p>
    <w:p w:rsidR="00000000" w:rsidDel="00000000" w:rsidP="00000000" w:rsidRDefault="00000000" w:rsidRPr="00000000" w14:paraId="00000278">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suspensão das penalidades impostas na decisão final;</w:t>
      </w:r>
    </w:p>
    <w:p w:rsidR="00000000" w:rsidDel="00000000" w:rsidP="00000000" w:rsidRDefault="00000000" w:rsidRPr="00000000" w14:paraId="00000279">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prazo de vigência;</w:t>
      </w:r>
    </w:p>
    <w:p w:rsidR="00000000" w:rsidDel="00000000" w:rsidP="00000000" w:rsidRDefault="00000000" w:rsidRPr="00000000" w14:paraId="0000027A">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data, local e assinatura do infrator;</w:t>
      </w:r>
    </w:p>
    <w:p w:rsidR="00000000" w:rsidDel="00000000" w:rsidP="00000000" w:rsidRDefault="00000000" w:rsidRPr="00000000" w14:paraId="0000027B">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o foro competente para dirimir litígios entre as partes; e</w:t>
      </w:r>
    </w:p>
    <w:p w:rsidR="00000000" w:rsidDel="00000000" w:rsidP="00000000" w:rsidRDefault="00000000" w:rsidRPr="00000000" w14:paraId="0000027C">
      <w:pPr>
        <w:widowControl w:val="0"/>
        <w:numPr>
          <w:ilvl w:val="2"/>
          <w:numId w:val="22"/>
        </w:numPr>
        <w:ind w:left="0" w:right="284" w:firstLine="0"/>
        <w:jc w:val="both"/>
        <w:rPr/>
      </w:pPr>
      <w:r w:rsidDel="00000000" w:rsidR="00000000" w:rsidRPr="00000000">
        <w:rPr>
          <w:rFonts w:ascii="Calibri" w:cs="Calibri" w:eastAsia="Calibri" w:hAnsi="Calibri"/>
          <w:i w:val="1"/>
          <w:sz w:val="22"/>
          <w:szCs w:val="22"/>
          <w:rtl w:val="0"/>
        </w:rPr>
        <w:t xml:space="preserve">previsão de prazo para a publicação do termo de compromisso, mediante extrato, no Diário Oficial dos Municípios às expensas do infrator, sob pena de ineficácia, sendo que nos casos de infrações de pequeno potencial ofensivo e de infratores de poucas condições econômicas será admissível a publicação do extrato no mural do órgão fiscalizador e no site oficial do órgão na rede mundial de computadores.</w:t>
      </w:r>
    </w:p>
    <w:p w:rsidR="00000000" w:rsidDel="00000000" w:rsidP="00000000" w:rsidRDefault="00000000" w:rsidRPr="00000000" w14:paraId="0000027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7E">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termo de compromisso deverá ser firmado em até 90 (noventa) dias, contados da protocolização do requerimento.</w:t>
      </w:r>
    </w:p>
    <w:p w:rsidR="00000000" w:rsidDel="00000000" w:rsidP="00000000" w:rsidRDefault="00000000" w:rsidRPr="00000000" w14:paraId="0000027F">
      <w:pPr>
        <w:widowControl w:val="0"/>
        <w:numPr>
          <w:ilvl w:val="1"/>
          <w:numId w:val="24"/>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requerimento deverá ser protocolizado no prazo de 20 (vinte) dias, contados a partir da data de recebimento da comunicação do valor da multa a ser paga.</w:t>
      </w:r>
    </w:p>
    <w:p w:rsidR="00000000" w:rsidDel="00000000" w:rsidP="00000000" w:rsidRDefault="00000000" w:rsidRPr="00000000" w14:paraId="00000280">
      <w:pPr>
        <w:widowControl w:val="0"/>
        <w:numPr>
          <w:ilvl w:val="1"/>
          <w:numId w:val="24"/>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assinatura do termo de compromisso implicará renúncia ao direito de recorrer administrativamente.</w:t>
      </w:r>
    </w:p>
    <w:p w:rsidR="00000000" w:rsidDel="00000000" w:rsidP="00000000" w:rsidRDefault="00000000" w:rsidRPr="00000000" w14:paraId="00000281">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82">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Da data da assinatura do termo de compromisso, e enquanto perdurar a vigência do correspondente termo de compromisso, ficarão suspensas, em relação aos fatos que deram causa à celebração do instrumento, a aplicação de sanções administrativas contra a pessoa física ou jurídica que o houver firmado.</w:t>
      </w:r>
    </w:p>
    <w:p w:rsidR="00000000" w:rsidDel="00000000" w:rsidP="00000000" w:rsidRDefault="00000000" w:rsidRPr="00000000" w14:paraId="00000283">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84">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Por ocasião da lavratura do termo de compromisso, deverá ser expedido boleto bancário no valor de 10% (dez por cento) do valor indicado no auto de infração.</w:t>
      </w:r>
    </w:p>
    <w:p w:rsidR="00000000" w:rsidDel="00000000" w:rsidP="00000000" w:rsidRDefault="00000000" w:rsidRPr="00000000" w14:paraId="00000285">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O compromissado deverá efetuar o pagamento do referido boleto bancário dentro do prazo de 20 (vinte) dias contados da data de expedição do boleto.</w:t>
      </w:r>
    </w:p>
    <w:p w:rsidR="00000000" w:rsidDel="00000000" w:rsidP="00000000" w:rsidRDefault="00000000" w:rsidRPr="00000000" w14:paraId="00000286">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87">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XII</w:t>
      </w:r>
    </w:p>
    <w:p w:rsidR="00000000" w:rsidDel="00000000" w:rsidP="00000000" w:rsidRDefault="00000000" w:rsidRPr="00000000" w14:paraId="00000288">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 Procedimento de Conversão de Multa Simples em Serviços de Preservação, Melhoria e Recuperação da Qualidade do Meio Ambiente</w:t>
      </w:r>
    </w:p>
    <w:p w:rsidR="00000000" w:rsidDel="00000000" w:rsidP="00000000" w:rsidRDefault="00000000" w:rsidRPr="00000000" w14:paraId="00000289">
      <w:pPr>
        <w:tabs>
          <w:tab w:val="left" w:pos="851"/>
        </w:tabs>
        <w:jc w:val="both"/>
        <w:rPr/>
      </w:pPr>
      <w:r w:rsidDel="00000000" w:rsidR="00000000" w:rsidRPr="00000000">
        <w:rPr>
          <w:rtl w:val="0"/>
        </w:rPr>
      </w:r>
    </w:p>
    <w:p w:rsidR="00000000" w:rsidDel="00000000" w:rsidP="00000000" w:rsidRDefault="00000000" w:rsidRPr="00000000" w14:paraId="0000028A">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poderá, nos termos do que dispõe o § 4º do art. 72 da Lei nº 9.605, de 1998 e § 7º do art. 8º desta Lei, converter a multa simples em serviços de preservação, melhoria e recuperação da qualidade do meio ambiente.</w:t>
      </w:r>
    </w:p>
    <w:p w:rsidR="00000000" w:rsidDel="00000000" w:rsidP="00000000" w:rsidRDefault="00000000" w:rsidRPr="00000000" w14:paraId="0000028B">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8C">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São considerados serviços de preservação, melhoria e recuperação da qualidade do meio ambiente:</w:t>
      </w:r>
    </w:p>
    <w:p w:rsidR="00000000" w:rsidDel="00000000" w:rsidP="00000000" w:rsidRDefault="00000000" w:rsidRPr="00000000" w14:paraId="0000028D">
      <w:pPr>
        <w:widowControl w:val="0"/>
        <w:numPr>
          <w:ilvl w:val="2"/>
          <w:numId w:val="26"/>
        </w:numPr>
        <w:ind w:left="0" w:right="284" w:firstLine="0"/>
        <w:jc w:val="both"/>
        <w:rPr/>
      </w:pPr>
      <w:r w:rsidDel="00000000" w:rsidR="00000000" w:rsidRPr="00000000">
        <w:rPr>
          <w:rFonts w:ascii="Calibri" w:cs="Calibri" w:eastAsia="Calibri" w:hAnsi="Calibri"/>
          <w:i w:val="1"/>
          <w:sz w:val="22"/>
          <w:szCs w:val="22"/>
          <w:rtl w:val="0"/>
        </w:rPr>
        <w:t xml:space="preserve">execução de obras ou atividades de recuperação de danos decorrentes da própria infração;</w:t>
      </w:r>
    </w:p>
    <w:p w:rsidR="00000000" w:rsidDel="00000000" w:rsidP="00000000" w:rsidRDefault="00000000" w:rsidRPr="00000000" w14:paraId="0000028E">
      <w:pPr>
        <w:widowControl w:val="0"/>
        <w:numPr>
          <w:ilvl w:val="2"/>
          <w:numId w:val="26"/>
        </w:numPr>
        <w:ind w:left="0" w:right="284" w:firstLine="0"/>
        <w:jc w:val="both"/>
        <w:rPr/>
      </w:pPr>
      <w:r w:rsidDel="00000000" w:rsidR="00000000" w:rsidRPr="00000000">
        <w:rPr>
          <w:rFonts w:ascii="Calibri" w:cs="Calibri" w:eastAsia="Calibri" w:hAnsi="Calibri"/>
          <w:i w:val="1"/>
          <w:sz w:val="22"/>
          <w:szCs w:val="22"/>
          <w:rtl w:val="0"/>
        </w:rPr>
        <w:t xml:space="preserve">implementação de obras ou atividades de recuperação de áreas degradadas, bem como de preservação e melhoria da qualidade do meio ambiente;</w:t>
      </w:r>
    </w:p>
    <w:p w:rsidR="00000000" w:rsidDel="00000000" w:rsidP="00000000" w:rsidRDefault="00000000" w:rsidRPr="00000000" w14:paraId="0000028F">
      <w:pPr>
        <w:widowControl w:val="0"/>
        <w:numPr>
          <w:ilvl w:val="2"/>
          <w:numId w:val="26"/>
        </w:numPr>
        <w:ind w:left="0" w:right="284" w:firstLine="0"/>
        <w:jc w:val="both"/>
        <w:rPr/>
      </w:pPr>
      <w:r w:rsidDel="00000000" w:rsidR="00000000" w:rsidRPr="00000000">
        <w:rPr>
          <w:rFonts w:ascii="Calibri" w:cs="Calibri" w:eastAsia="Calibri" w:hAnsi="Calibri"/>
          <w:i w:val="1"/>
          <w:sz w:val="22"/>
          <w:szCs w:val="22"/>
          <w:rtl w:val="0"/>
        </w:rPr>
        <w:t xml:space="preserve">custeio ou execução de programas e de projetos ambientais desenvolvidos por entidades públicas, de proteção e conservação do meio ambiente, ou organizações não governamentais sem fins lucrativos regularmente constituídas e em funcionamento há mais de 02 (dois) anos, cujas finalidades institucionais e atuação, comprovadamente, estiverem harmonizadas com as finalidades da proteção do meio ambiente;</w:t>
      </w:r>
    </w:p>
    <w:p w:rsidR="00000000" w:rsidDel="00000000" w:rsidP="00000000" w:rsidRDefault="00000000" w:rsidRPr="00000000" w14:paraId="00000290">
      <w:pPr>
        <w:widowControl w:val="0"/>
        <w:numPr>
          <w:ilvl w:val="2"/>
          <w:numId w:val="26"/>
        </w:numPr>
        <w:ind w:left="0" w:right="284" w:firstLine="0"/>
        <w:jc w:val="both"/>
        <w:rPr/>
      </w:pPr>
      <w:r w:rsidDel="00000000" w:rsidR="00000000" w:rsidRPr="00000000">
        <w:rPr>
          <w:rFonts w:ascii="Calibri" w:cs="Calibri" w:eastAsia="Calibri" w:hAnsi="Calibri"/>
          <w:i w:val="1"/>
          <w:sz w:val="22"/>
          <w:szCs w:val="22"/>
          <w:rtl w:val="0"/>
        </w:rPr>
        <w:t xml:space="preserve">manutenção de espaços públicos que tenham como objetivo a preservação do meio ambiente;</w:t>
      </w:r>
    </w:p>
    <w:p w:rsidR="00000000" w:rsidDel="00000000" w:rsidP="00000000" w:rsidRDefault="00000000" w:rsidRPr="00000000" w14:paraId="00000291">
      <w:pPr>
        <w:widowControl w:val="0"/>
        <w:numPr>
          <w:ilvl w:val="2"/>
          <w:numId w:val="26"/>
        </w:numPr>
        <w:ind w:left="0" w:right="284" w:firstLine="0"/>
        <w:jc w:val="both"/>
        <w:rPr/>
      </w:pPr>
      <w:r w:rsidDel="00000000" w:rsidR="00000000" w:rsidRPr="00000000">
        <w:rPr>
          <w:rFonts w:ascii="Calibri" w:cs="Calibri" w:eastAsia="Calibri" w:hAnsi="Calibri"/>
          <w:i w:val="1"/>
          <w:sz w:val="22"/>
          <w:szCs w:val="22"/>
          <w:rtl w:val="0"/>
        </w:rPr>
        <w:t xml:space="preserve">o investimento e custeio das atividades de fiscalização ambiental dos órgãos executores da política municipal do meio ambiente; e</w:t>
      </w:r>
    </w:p>
    <w:p w:rsidR="00000000" w:rsidDel="00000000" w:rsidP="00000000" w:rsidRDefault="00000000" w:rsidRPr="00000000" w14:paraId="00000292">
      <w:pPr>
        <w:widowControl w:val="0"/>
        <w:numPr>
          <w:ilvl w:val="2"/>
          <w:numId w:val="26"/>
        </w:numPr>
        <w:ind w:left="0" w:right="284" w:firstLine="0"/>
        <w:jc w:val="both"/>
        <w:rPr/>
      </w:pPr>
      <w:r w:rsidDel="00000000" w:rsidR="00000000" w:rsidRPr="00000000">
        <w:rPr>
          <w:rFonts w:ascii="Calibri" w:cs="Calibri" w:eastAsia="Calibri" w:hAnsi="Calibri"/>
          <w:i w:val="1"/>
          <w:sz w:val="22"/>
          <w:szCs w:val="22"/>
          <w:rtl w:val="0"/>
        </w:rPr>
        <w:t xml:space="preserve">a capacitação dos agentes e autoridades ambientais envolvidas nas atividades de fiscalização e apuração das infrações ambientais.</w:t>
      </w:r>
    </w:p>
    <w:p w:rsidR="00000000" w:rsidDel="00000000" w:rsidP="00000000" w:rsidRDefault="00000000" w:rsidRPr="00000000" w14:paraId="00000293">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94">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Não será concedida a conversão de multa para reparação de danos de que trata o inciso I do art. 96, quando:</w:t>
      </w:r>
    </w:p>
    <w:p w:rsidR="00000000" w:rsidDel="00000000" w:rsidP="00000000" w:rsidRDefault="00000000" w:rsidRPr="00000000" w14:paraId="00000295">
      <w:pPr>
        <w:widowControl w:val="0"/>
        <w:numPr>
          <w:ilvl w:val="2"/>
          <w:numId w:val="2"/>
        </w:numPr>
        <w:ind w:left="0" w:right="284" w:firstLine="0"/>
        <w:jc w:val="both"/>
        <w:rPr/>
      </w:pPr>
      <w:r w:rsidDel="00000000" w:rsidR="00000000" w:rsidRPr="00000000">
        <w:rPr>
          <w:rFonts w:ascii="Calibri" w:cs="Calibri" w:eastAsia="Calibri" w:hAnsi="Calibri"/>
          <w:i w:val="1"/>
          <w:sz w:val="22"/>
          <w:szCs w:val="22"/>
          <w:rtl w:val="0"/>
        </w:rPr>
        <w:t xml:space="preserve">não se caracterizar dano direto ao meio ambiente; e</w:t>
      </w:r>
    </w:p>
    <w:p w:rsidR="00000000" w:rsidDel="00000000" w:rsidP="00000000" w:rsidRDefault="00000000" w:rsidRPr="00000000" w14:paraId="00000296">
      <w:pPr>
        <w:widowControl w:val="0"/>
        <w:numPr>
          <w:ilvl w:val="2"/>
          <w:numId w:val="2"/>
        </w:numPr>
        <w:ind w:left="0" w:right="284" w:firstLine="0"/>
        <w:jc w:val="both"/>
        <w:rPr/>
      </w:pPr>
      <w:r w:rsidDel="00000000" w:rsidR="00000000" w:rsidRPr="00000000">
        <w:rPr>
          <w:rFonts w:ascii="Calibri" w:cs="Calibri" w:eastAsia="Calibri" w:hAnsi="Calibri"/>
          <w:i w:val="1"/>
          <w:sz w:val="22"/>
          <w:szCs w:val="22"/>
          <w:rtl w:val="0"/>
        </w:rPr>
        <w:t xml:space="preserve">a recuperação da área degradada puder ser realizada pela simples regeneração natural.</w:t>
      </w:r>
    </w:p>
    <w:p w:rsidR="00000000" w:rsidDel="00000000" w:rsidP="00000000" w:rsidRDefault="00000000" w:rsidRPr="00000000" w14:paraId="00000297">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Na hipótese do caput, a multa poderá ser convertida nos serviços descritos nos incisos II, III, IV, V e VI do art. 96, sem prejuízo da reparação dos danos praticados pelo infrator.</w:t>
      </w:r>
    </w:p>
    <w:p w:rsidR="00000000" w:rsidDel="00000000" w:rsidP="00000000" w:rsidRDefault="00000000" w:rsidRPr="00000000" w14:paraId="00000298">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99">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autuado poderá requerer a conversão de multa de que trata esta Seção por ocasião da apresentação da defesa prévia.</w:t>
      </w:r>
    </w:p>
    <w:p w:rsidR="00000000" w:rsidDel="00000000" w:rsidP="00000000" w:rsidRDefault="00000000" w:rsidRPr="00000000" w14:paraId="0000029A">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 autoridade ambiental fiscalizadora que estiver julgando o processo administrativo ambiental, durante o despacho de aplicação de penalidade e considerando a necessidade de priorizar a recuperação do meio ambiente, poderá reconhecer de ofício e ofertar no processo o benefício da conversão da multa prevista neste artigo, estabelecendo o prazo de 30 (trinta) dias para o infrator apresentar projeto técnico.</w:t>
      </w:r>
    </w:p>
    <w:p w:rsidR="00000000" w:rsidDel="00000000" w:rsidP="00000000" w:rsidRDefault="00000000" w:rsidRPr="00000000" w14:paraId="0000029B">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9C">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valor dos custos dos serviços de preservação, melhoria e recuperação da qualidade do meio ambiente não poderá ser inferior ao valor da multa convertida.</w:t>
      </w:r>
    </w:p>
    <w:p w:rsidR="00000000" w:rsidDel="00000000" w:rsidP="00000000" w:rsidRDefault="00000000" w:rsidRPr="00000000" w14:paraId="0000029D">
      <w:pPr>
        <w:widowControl w:val="0"/>
        <w:numPr>
          <w:ilvl w:val="1"/>
          <w:numId w:val="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Na hipótese de a recuperação dos danos ambientais de que trata do inciso I do art. 96 importar recursos inferiores ao valor da multa convertida, a diferença será aplicada nos outros serviços descritos no art. 96.</w:t>
      </w:r>
    </w:p>
    <w:p w:rsidR="00000000" w:rsidDel="00000000" w:rsidP="00000000" w:rsidRDefault="00000000" w:rsidRPr="00000000" w14:paraId="0000029E">
      <w:pPr>
        <w:widowControl w:val="0"/>
        <w:numPr>
          <w:ilvl w:val="1"/>
          <w:numId w:val="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Independentemente do valor da multa aplicada, fica o autuado obrigado a reparar integralmente o dano que tenha causado.</w:t>
      </w:r>
    </w:p>
    <w:p w:rsidR="00000000" w:rsidDel="00000000" w:rsidP="00000000" w:rsidRDefault="00000000" w:rsidRPr="00000000" w14:paraId="0000029F">
      <w:pPr>
        <w:widowControl w:val="0"/>
        <w:numPr>
          <w:ilvl w:val="1"/>
          <w:numId w:val="5"/>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aplicará o desconto de 40% (quarenta por cento) sobre o valor da multa consolidada.</w:t>
      </w:r>
    </w:p>
    <w:p w:rsidR="00000000" w:rsidDel="00000000" w:rsidP="00000000" w:rsidRDefault="00000000" w:rsidRPr="00000000" w14:paraId="000002A0">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A1">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conversão de multa destinada à reparação de danos ou recuperação das áreas degradadas pressupõe que o autuado apresente pré-projeto acompanhando o requerimento.</w:t>
      </w:r>
    </w:p>
    <w:p w:rsidR="00000000" w:rsidDel="00000000" w:rsidP="00000000" w:rsidRDefault="00000000" w:rsidRPr="00000000" w14:paraId="000002A2">
      <w:pPr>
        <w:widowControl w:val="0"/>
        <w:numPr>
          <w:ilvl w:val="1"/>
          <w:numId w:val="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Caso o autuado ainda não disponha de pré-projeto na data de apresentação do requerimento, a autoridade ambiental fiscalizadora, se provocada, poderá conceder o prazo de até trinta dias para que ele proceda à juntada aos autos do referido documento, que se enquadrem no rol constante no art. 96.</w:t>
      </w:r>
    </w:p>
    <w:p w:rsidR="00000000" w:rsidDel="00000000" w:rsidP="00000000" w:rsidRDefault="00000000" w:rsidRPr="00000000" w14:paraId="000002A3">
      <w:pPr>
        <w:widowControl w:val="0"/>
        <w:numPr>
          <w:ilvl w:val="1"/>
          <w:numId w:val="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poderá dispensar o projeto de recuperação ambiental quando a recuperação ambiental não exigir, conforme § 4º do art. 90.</w:t>
      </w:r>
    </w:p>
    <w:p w:rsidR="00000000" w:rsidDel="00000000" w:rsidP="00000000" w:rsidRDefault="00000000" w:rsidRPr="00000000" w14:paraId="000002A4">
      <w:pPr>
        <w:widowControl w:val="0"/>
        <w:numPr>
          <w:ilvl w:val="1"/>
          <w:numId w:val="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Antes de decidir o pedido de conversão da multa, autoridade ambiental fiscalizadora poderá determinar ao autuado que proceda emendas, revisões e ajustes no pré-projeto.</w:t>
      </w:r>
    </w:p>
    <w:p w:rsidR="00000000" w:rsidDel="00000000" w:rsidP="00000000" w:rsidRDefault="00000000" w:rsidRPr="00000000" w14:paraId="000002A5">
      <w:pPr>
        <w:widowControl w:val="0"/>
        <w:numPr>
          <w:ilvl w:val="1"/>
          <w:numId w:val="8"/>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não-atendimento por parte do autuado de qualquer das situações previstas neste artigo importará no pronto indeferimento do pedido de conversão de multa.</w:t>
      </w:r>
    </w:p>
    <w:p w:rsidR="00000000" w:rsidDel="00000000" w:rsidP="00000000" w:rsidRDefault="00000000" w:rsidRPr="00000000" w14:paraId="000002A6">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A7">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Por ocasião do julgamento da defesa, a autoridade ambiental fiscalizadora deverá, numa única decisão, julgar o auto de infração e o pedido de conversão da multa.</w:t>
      </w:r>
    </w:p>
    <w:p w:rsidR="00000000" w:rsidDel="00000000" w:rsidP="00000000" w:rsidRDefault="00000000" w:rsidRPr="00000000" w14:paraId="000002A8">
      <w:pPr>
        <w:widowControl w:val="0"/>
        <w:numPr>
          <w:ilvl w:val="1"/>
          <w:numId w:val="1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decisão sobre o pedido de conversão é discricionária, podendo a administração, em decisão motivada, deferir ou não o pedido formulado, observado o que dispõe o art. 93.</w:t>
      </w:r>
    </w:p>
    <w:p w:rsidR="00000000" w:rsidDel="00000000" w:rsidP="00000000" w:rsidRDefault="00000000" w:rsidRPr="00000000" w14:paraId="000002A9">
      <w:pPr>
        <w:widowControl w:val="0"/>
        <w:numPr>
          <w:ilvl w:val="1"/>
          <w:numId w:val="1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Em caso de acatamento do pedido de conversão, deverá a autoridade ambiental fiscalizadora notificar o autuado para que compareça à sede da respectiva unidade administrativa para a assinatura de termo de compromisso.</w:t>
      </w:r>
    </w:p>
    <w:p w:rsidR="00000000" w:rsidDel="00000000" w:rsidP="00000000" w:rsidRDefault="00000000" w:rsidRPr="00000000" w14:paraId="000002AA">
      <w:pPr>
        <w:widowControl w:val="0"/>
        <w:numPr>
          <w:ilvl w:val="1"/>
          <w:numId w:val="1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deferimento do pedido de conversão suspende o prazo para a interposição de recurso durante o prazo definido pelo órgão ou entidade ambiental para a celebração do termo de compromisso de que trata os arts. 91 e 92.</w:t>
      </w:r>
    </w:p>
    <w:p w:rsidR="00000000" w:rsidDel="00000000" w:rsidP="00000000" w:rsidRDefault="00000000" w:rsidRPr="00000000" w14:paraId="000002AB">
      <w:pPr>
        <w:widowControl w:val="0"/>
        <w:numPr>
          <w:ilvl w:val="1"/>
          <w:numId w:val="1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assinatura do termo de compromisso implicará renúncia ao direito de recorrer administrativamente.</w:t>
      </w:r>
    </w:p>
    <w:p w:rsidR="00000000" w:rsidDel="00000000" w:rsidP="00000000" w:rsidRDefault="00000000" w:rsidRPr="00000000" w14:paraId="000002AC">
      <w:pPr>
        <w:widowControl w:val="0"/>
        <w:numPr>
          <w:ilvl w:val="1"/>
          <w:numId w:val="1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termo de compromisso terá efeitos na esfera civil e administrativa.</w:t>
      </w:r>
    </w:p>
    <w:p w:rsidR="00000000" w:rsidDel="00000000" w:rsidP="00000000" w:rsidRDefault="00000000" w:rsidRPr="00000000" w14:paraId="000002AD">
      <w:pPr>
        <w:widowControl w:val="0"/>
        <w:numPr>
          <w:ilvl w:val="1"/>
          <w:numId w:val="1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descumprimento do termo de compromisso implica:</w:t>
      </w:r>
    </w:p>
    <w:p w:rsidR="00000000" w:rsidDel="00000000" w:rsidP="00000000" w:rsidRDefault="00000000" w:rsidRPr="00000000" w14:paraId="000002AE">
      <w:pPr>
        <w:widowControl w:val="0"/>
        <w:numPr>
          <w:ilvl w:val="2"/>
          <w:numId w:val="14"/>
        </w:numPr>
        <w:ind w:left="0" w:right="284" w:firstLine="0"/>
        <w:jc w:val="both"/>
        <w:rPr/>
      </w:pPr>
      <w:r w:rsidDel="00000000" w:rsidR="00000000" w:rsidRPr="00000000">
        <w:rPr>
          <w:rFonts w:ascii="Calibri" w:cs="Calibri" w:eastAsia="Calibri" w:hAnsi="Calibri"/>
          <w:i w:val="1"/>
          <w:sz w:val="22"/>
          <w:szCs w:val="22"/>
          <w:rtl w:val="0"/>
        </w:rPr>
        <w:t xml:space="preserve">na esfera administrativa, a imediata inscrição do débito em Dívida Ativa para cobrança da multa resultante do auto de infração em seu valor integral; e</w:t>
      </w:r>
    </w:p>
    <w:p w:rsidR="00000000" w:rsidDel="00000000" w:rsidP="00000000" w:rsidRDefault="00000000" w:rsidRPr="00000000" w14:paraId="000002AF">
      <w:pPr>
        <w:widowControl w:val="0"/>
        <w:numPr>
          <w:ilvl w:val="2"/>
          <w:numId w:val="14"/>
        </w:numPr>
        <w:ind w:left="0" w:right="284" w:firstLine="0"/>
        <w:jc w:val="both"/>
        <w:rPr/>
      </w:pPr>
      <w:r w:rsidDel="00000000" w:rsidR="00000000" w:rsidRPr="00000000">
        <w:rPr>
          <w:rFonts w:ascii="Calibri" w:cs="Calibri" w:eastAsia="Calibri" w:hAnsi="Calibri"/>
          <w:i w:val="1"/>
          <w:sz w:val="22"/>
          <w:szCs w:val="22"/>
          <w:rtl w:val="0"/>
        </w:rPr>
        <w:t xml:space="preserve">na esfera civil, a imediata execução judicial das obrigações assumidas, tendo em vista seu caráter de título executivo extrajudicial.</w:t>
      </w:r>
    </w:p>
    <w:p w:rsidR="00000000" w:rsidDel="00000000" w:rsidP="00000000" w:rsidRDefault="00000000" w:rsidRPr="00000000" w14:paraId="000002B0">
      <w:pPr>
        <w:widowControl w:val="0"/>
        <w:numPr>
          <w:ilvl w:val="1"/>
          <w:numId w:val="1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termo de compromisso poderá conter cláusulas relativas às demais sanções aplicadas em decorrência do julgamento do auto de infração.</w:t>
      </w:r>
    </w:p>
    <w:p w:rsidR="00000000" w:rsidDel="00000000" w:rsidP="00000000" w:rsidRDefault="00000000" w:rsidRPr="00000000" w14:paraId="000002B1">
      <w:pPr>
        <w:widowControl w:val="0"/>
        <w:numPr>
          <w:ilvl w:val="1"/>
          <w:numId w:val="1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assinatura do termo de compromisso tratado neste artigo suspende a exigibilidade da multa aplicada.</w:t>
      </w:r>
    </w:p>
    <w:p w:rsidR="00000000" w:rsidDel="00000000" w:rsidP="00000000" w:rsidRDefault="00000000" w:rsidRPr="00000000" w14:paraId="000002B2">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B3">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conversão da multa não poderá ser concedida novamente ao mesmo infrator durante o período de 05 (cinco) anos, contados da data da assinatura do termo de compromisso.</w:t>
      </w:r>
    </w:p>
    <w:p w:rsidR="00000000" w:rsidDel="00000000" w:rsidP="00000000" w:rsidRDefault="00000000" w:rsidRPr="00000000" w14:paraId="000002B4">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B5">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Seção XIII</w:t>
      </w:r>
    </w:p>
    <w:p w:rsidR="00000000" w:rsidDel="00000000" w:rsidP="00000000" w:rsidRDefault="00000000" w:rsidRPr="00000000" w14:paraId="000002B6">
      <w:pPr>
        <w:widowControl w:val="0"/>
        <w:ind w:left="284" w:right="-568"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Dos Recursos</w:t>
      </w:r>
    </w:p>
    <w:p w:rsidR="00000000" w:rsidDel="00000000" w:rsidP="00000000" w:rsidRDefault="00000000" w:rsidRPr="00000000" w14:paraId="000002B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B8">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Da decisão proferida pela autoridade ambiental fiscalizadora caberá recurso no prazo de 20 (vinte) dias ao órgão superior recursal.</w:t>
      </w:r>
    </w:p>
    <w:p w:rsidR="00000000" w:rsidDel="00000000" w:rsidP="00000000" w:rsidRDefault="00000000" w:rsidRPr="00000000" w14:paraId="000002B9">
      <w:pPr>
        <w:widowControl w:val="0"/>
        <w:numPr>
          <w:ilvl w:val="1"/>
          <w:numId w:val="1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recursos de que trata o caput devem ser no Município, devendo ser encaminhado obrigatoriamente à Autoridade Ambiental Fiscalizadora que proferiu a decisão na defesa, para que o recurso seja juntado ao processo administrativo e encaminhado ao órgão superior recursal.</w:t>
      </w:r>
    </w:p>
    <w:p w:rsidR="00000000" w:rsidDel="00000000" w:rsidP="00000000" w:rsidRDefault="00000000" w:rsidRPr="00000000" w14:paraId="000002BA">
      <w:pPr>
        <w:widowControl w:val="0"/>
        <w:numPr>
          <w:ilvl w:val="1"/>
          <w:numId w:val="1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 autoridade ambiental fiscalizadora realizará exame de admissibilidade do recurso, bem como.</w:t>
      </w:r>
    </w:p>
    <w:p w:rsidR="00000000" w:rsidDel="00000000" w:rsidP="00000000" w:rsidRDefault="00000000" w:rsidRPr="00000000" w14:paraId="000002BB">
      <w:pPr>
        <w:widowControl w:val="0"/>
        <w:numPr>
          <w:ilvl w:val="1"/>
          <w:numId w:val="17"/>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pagamento de penalidade de multa somente será devido após esgotado o trânsito do recurso administrativo.</w:t>
      </w:r>
    </w:p>
    <w:p w:rsidR="00000000" w:rsidDel="00000000" w:rsidP="00000000" w:rsidRDefault="00000000" w:rsidRPr="00000000" w14:paraId="000002BC">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Recorrentes serão notificados pela autoridade ambiental fiscalizadora dos recursos não conhecidos que consequentemente não terão seguimento ao órgão superior recursal.</w:t>
      </w:r>
    </w:p>
    <w:p w:rsidR="00000000" w:rsidDel="00000000" w:rsidP="00000000" w:rsidRDefault="00000000" w:rsidRPr="00000000" w14:paraId="000002BD">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BE">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recursos conhecidos serão encaminhados órgão superior recursal.</w:t>
      </w:r>
    </w:p>
    <w:p w:rsidR="00000000" w:rsidDel="00000000" w:rsidP="00000000" w:rsidRDefault="00000000" w:rsidRPr="00000000" w14:paraId="000002BF">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C0">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 recurso não será conhecido quando interposto:</w:t>
      </w:r>
    </w:p>
    <w:p w:rsidR="00000000" w:rsidDel="00000000" w:rsidP="00000000" w:rsidRDefault="00000000" w:rsidRPr="00000000" w14:paraId="000002C1">
      <w:pPr>
        <w:widowControl w:val="0"/>
        <w:numPr>
          <w:ilvl w:val="2"/>
          <w:numId w:val="19"/>
        </w:numPr>
        <w:ind w:left="0" w:right="284" w:firstLine="0"/>
        <w:jc w:val="both"/>
        <w:rPr/>
      </w:pPr>
      <w:r w:rsidDel="00000000" w:rsidR="00000000" w:rsidRPr="00000000">
        <w:rPr>
          <w:rFonts w:ascii="Calibri" w:cs="Calibri" w:eastAsia="Calibri" w:hAnsi="Calibri"/>
          <w:i w:val="1"/>
          <w:sz w:val="22"/>
          <w:szCs w:val="22"/>
          <w:rtl w:val="0"/>
        </w:rPr>
        <w:t xml:space="preserve">fora do prazo;</w:t>
      </w:r>
    </w:p>
    <w:p w:rsidR="00000000" w:rsidDel="00000000" w:rsidP="00000000" w:rsidRDefault="00000000" w:rsidRPr="00000000" w14:paraId="000002C2">
      <w:pPr>
        <w:widowControl w:val="0"/>
        <w:numPr>
          <w:ilvl w:val="2"/>
          <w:numId w:val="19"/>
        </w:numPr>
        <w:ind w:left="0" w:right="284" w:firstLine="0"/>
        <w:jc w:val="both"/>
        <w:rPr/>
      </w:pPr>
      <w:r w:rsidDel="00000000" w:rsidR="00000000" w:rsidRPr="00000000">
        <w:rPr>
          <w:rFonts w:ascii="Calibri" w:cs="Calibri" w:eastAsia="Calibri" w:hAnsi="Calibri"/>
          <w:i w:val="1"/>
          <w:sz w:val="22"/>
          <w:szCs w:val="22"/>
          <w:rtl w:val="0"/>
        </w:rPr>
        <w:t xml:space="preserve">perante órgão ambiental incompetente; ou</w:t>
      </w:r>
    </w:p>
    <w:p w:rsidR="00000000" w:rsidDel="00000000" w:rsidP="00000000" w:rsidRDefault="00000000" w:rsidRPr="00000000" w14:paraId="000002C3">
      <w:pPr>
        <w:widowControl w:val="0"/>
        <w:numPr>
          <w:ilvl w:val="2"/>
          <w:numId w:val="19"/>
        </w:numPr>
        <w:ind w:left="0" w:right="284" w:firstLine="0"/>
        <w:jc w:val="both"/>
        <w:rPr/>
      </w:pPr>
      <w:r w:rsidDel="00000000" w:rsidR="00000000" w:rsidRPr="00000000">
        <w:rPr>
          <w:rFonts w:ascii="Calibri" w:cs="Calibri" w:eastAsia="Calibri" w:hAnsi="Calibri"/>
          <w:i w:val="1"/>
          <w:sz w:val="22"/>
          <w:szCs w:val="22"/>
          <w:rtl w:val="0"/>
        </w:rPr>
        <w:t xml:space="preserve">por quem não seja legitimado.</w:t>
      </w:r>
    </w:p>
    <w:p w:rsidR="00000000" w:rsidDel="00000000" w:rsidP="00000000" w:rsidRDefault="00000000" w:rsidRPr="00000000" w14:paraId="000002C4">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C5">
      <w:pPr>
        <w:widowControl w:val="0"/>
        <w:ind w:left="284" w:right="-568" w:firstLine="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CAPÍTULO IV</w:t>
      </w:r>
    </w:p>
    <w:p w:rsidR="00000000" w:rsidDel="00000000" w:rsidP="00000000" w:rsidRDefault="00000000" w:rsidRPr="00000000" w14:paraId="000002C6">
      <w:pPr>
        <w:widowControl w:val="0"/>
        <w:ind w:left="284" w:right="-568" w:firstLine="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DOS PRAZOS PRESCRICIONAIS</w:t>
      </w:r>
    </w:p>
    <w:p w:rsidR="00000000" w:rsidDel="00000000" w:rsidP="00000000" w:rsidRDefault="00000000" w:rsidRPr="00000000" w14:paraId="000002C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C8">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Prescreve em 05 (cinco) anos a ação da administração objetivando apurar a prática de infrações contra o meio ambiente, contada da data da prática do ato, ou, no caso de infração permanente ou continuada, do dia em que esta tiver cessado.</w:t>
      </w:r>
    </w:p>
    <w:p w:rsidR="00000000" w:rsidDel="00000000" w:rsidP="00000000" w:rsidRDefault="00000000" w:rsidRPr="00000000" w14:paraId="000002C9">
      <w:pPr>
        <w:widowControl w:val="0"/>
        <w:numPr>
          <w:ilvl w:val="1"/>
          <w:numId w:val="3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Considera-se iniciada a ação de apuração de infração ambiental pela administração com a lavratura do auto de infração.</w:t>
      </w:r>
    </w:p>
    <w:p w:rsidR="00000000" w:rsidDel="00000000" w:rsidP="00000000" w:rsidRDefault="00000000" w:rsidRPr="00000000" w14:paraId="000002CA">
      <w:pPr>
        <w:widowControl w:val="0"/>
        <w:numPr>
          <w:ilvl w:val="1"/>
          <w:numId w:val="3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Incide a prescrição no procedimento de apuração do auto de infração paralisado por mais de 03 (três) anos, pendente de julgamento ou despacho, cujos autos serão arquivados de ofício ou mediante requerimento da parte interessada, sem prejuízo da apuração da responsabilidade funcional decorrente da paralisação e da reparação dos danos ambientais.</w:t>
      </w:r>
    </w:p>
    <w:p w:rsidR="00000000" w:rsidDel="00000000" w:rsidP="00000000" w:rsidRDefault="00000000" w:rsidRPr="00000000" w14:paraId="000002CB">
      <w:pPr>
        <w:widowControl w:val="0"/>
        <w:numPr>
          <w:ilvl w:val="1"/>
          <w:numId w:val="39"/>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Quando o fato objeto da infração também constituir crime, a prescrição de que trata o caput reger-se-á pelo prazo previsto na lei penal.</w:t>
      </w:r>
    </w:p>
    <w:p w:rsidR="00000000" w:rsidDel="00000000" w:rsidP="00000000" w:rsidRDefault="00000000" w:rsidRPr="00000000" w14:paraId="000002CC">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CD">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Interrompe-se a prescrição:</w:t>
      </w:r>
    </w:p>
    <w:p w:rsidR="00000000" w:rsidDel="00000000" w:rsidP="00000000" w:rsidRDefault="00000000" w:rsidRPr="00000000" w14:paraId="000002CE">
      <w:pPr>
        <w:widowControl w:val="0"/>
        <w:numPr>
          <w:ilvl w:val="2"/>
          <w:numId w:val="40"/>
        </w:numPr>
        <w:ind w:left="0" w:right="284" w:firstLine="0"/>
        <w:jc w:val="both"/>
        <w:rPr/>
      </w:pPr>
      <w:r w:rsidDel="00000000" w:rsidR="00000000" w:rsidRPr="00000000">
        <w:rPr>
          <w:rFonts w:ascii="Calibri" w:cs="Calibri" w:eastAsia="Calibri" w:hAnsi="Calibri"/>
          <w:i w:val="1"/>
          <w:sz w:val="22"/>
          <w:szCs w:val="22"/>
          <w:rtl w:val="0"/>
        </w:rPr>
        <w:t xml:space="preserve">pelo recebimento do auto de infração ou pela cientificação do infrator por qualquer outro meio, inclusive por edital;</w:t>
      </w:r>
    </w:p>
    <w:p w:rsidR="00000000" w:rsidDel="00000000" w:rsidP="00000000" w:rsidRDefault="00000000" w:rsidRPr="00000000" w14:paraId="000002CF">
      <w:pPr>
        <w:widowControl w:val="0"/>
        <w:numPr>
          <w:ilvl w:val="2"/>
          <w:numId w:val="40"/>
        </w:numPr>
        <w:ind w:left="0" w:right="284" w:firstLine="0"/>
        <w:jc w:val="both"/>
        <w:rPr/>
      </w:pPr>
      <w:r w:rsidDel="00000000" w:rsidR="00000000" w:rsidRPr="00000000">
        <w:rPr>
          <w:rFonts w:ascii="Calibri" w:cs="Calibri" w:eastAsia="Calibri" w:hAnsi="Calibri"/>
          <w:i w:val="1"/>
          <w:sz w:val="22"/>
          <w:szCs w:val="22"/>
          <w:rtl w:val="0"/>
        </w:rPr>
        <w:t xml:space="preserve">por qualquer ato inequívoco da administração que importe apuração do fato; e</w:t>
      </w:r>
    </w:p>
    <w:p w:rsidR="00000000" w:rsidDel="00000000" w:rsidP="00000000" w:rsidRDefault="00000000" w:rsidRPr="00000000" w14:paraId="000002D0">
      <w:pPr>
        <w:widowControl w:val="0"/>
        <w:numPr>
          <w:ilvl w:val="2"/>
          <w:numId w:val="40"/>
        </w:numPr>
        <w:ind w:left="0" w:right="284" w:firstLine="0"/>
        <w:jc w:val="both"/>
        <w:rPr/>
      </w:pPr>
      <w:r w:rsidDel="00000000" w:rsidR="00000000" w:rsidRPr="00000000">
        <w:rPr>
          <w:rFonts w:ascii="Calibri" w:cs="Calibri" w:eastAsia="Calibri" w:hAnsi="Calibri"/>
          <w:i w:val="1"/>
          <w:sz w:val="22"/>
          <w:szCs w:val="22"/>
          <w:rtl w:val="0"/>
        </w:rPr>
        <w:t xml:space="preserve">pela decisão condenatória recorrível.</w:t>
      </w:r>
    </w:p>
    <w:p w:rsidR="00000000" w:rsidDel="00000000" w:rsidP="00000000" w:rsidRDefault="00000000" w:rsidRPr="00000000" w14:paraId="000002D1">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Considera-se ato inequívoco da administração, para o efeito do que dispõem o inciso II, aqueles que impliquem instrução do processo.</w:t>
      </w:r>
    </w:p>
    <w:p w:rsidR="00000000" w:rsidDel="00000000" w:rsidP="00000000" w:rsidRDefault="00000000" w:rsidRPr="00000000" w14:paraId="000002D2">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D3">
      <w:pPr>
        <w:widowControl w:val="0"/>
        <w:ind w:left="284" w:right="-568" w:firstLine="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CAPÍTULO V</w:t>
      </w:r>
    </w:p>
    <w:p w:rsidR="00000000" w:rsidDel="00000000" w:rsidP="00000000" w:rsidRDefault="00000000" w:rsidRPr="00000000" w14:paraId="000002D4">
      <w:pPr>
        <w:widowControl w:val="0"/>
        <w:ind w:left="284" w:right="-568" w:firstLine="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DO RECOLHIMENTO DA MULTA</w:t>
      </w:r>
    </w:p>
    <w:p w:rsidR="00000000" w:rsidDel="00000000" w:rsidP="00000000" w:rsidRDefault="00000000" w:rsidRPr="00000000" w14:paraId="000002D5">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D6">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Os valores correspondentes às sanções aplicadas deverão ser recolhidos em qualquer agência bancária credenciada em favor do Fundo Municipal do Meio Ambiente, mediante guia oficial.</w:t>
      </w:r>
    </w:p>
    <w:p w:rsidR="00000000" w:rsidDel="00000000" w:rsidP="00000000" w:rsidRDefault="00000000" w:rsidRPr="00000000" w14:paraId="000002D7">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D8">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As multas estarão sujeitas à atualização monetária transcorrido o prazo de seu vencimento, sem prejuízo da aplicação de juros de mora e demais encargos conforme previsto em lei.</w:t>
      </w:r>
    </w:p>
    <w:p w:rsidR="00000000" w:rsidDel="00000000" w:rsidP="00000000" w:rsidRDefault="00000000" w:rsidRPr="00000000" w14:paraId="000002D9">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DA">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Caso não tenha sido realizado o recolhimento da multa no prazo fixado, o processo administrativo de fiscalização ambiental deverá ser encaminhado para inscrição em dívida ativa e posterior cobrança na forma usualmente utilizada pelo estado.</w:t>
      </w:r>
    </w:p>
    <w:p w:rsidR="00000000" w:rsidDel="00000000" w:rsidP="00000000" w:rsidRDefault="00000000" w:rsidRPr="00000000" w14:paraId="000002DB">
      <w:pPr>
        <w:widowControl w:val="0"/>
        <w:numPr>
          <w:ilvl w:val="3"/>
          <w:numId w:val="23"/>
        </w:numPr>
        <w:tabs>
          <w:tab w:val="left" w:pos="851"/>
        </w:tabs>
        <w:ind w:left="0" w:right="284" w:firstLine="0"/>
        <w:jc w:val="both"/>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A inscrição em dívida ativa deverá ser feita pelo órgão executor da política municipal do meio ambiente que deu origem ao processo administrativo.</w:t>
      </w:r>
    </w:p>
    <w:p w:rsidR="00000000" w:rsidDel="00000000" w:rsidP="00000000" w:rsidRDefault="00000000" w:rsidRPr="00000000" w14:paraId="000002DC">
      <w:pPr>
        <w:widowControl w:val="0"/>
        <w:ind w:left="284" w:right="-568" w:firstLine="1701"/>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DD">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Quando as medidas administrativas forem esgotadas e não restarem atendidas no processo de fiscalização, o órgão executor deve ingressar com a competente ação judicial visando garantir o cumprimento das disposições legais.</w:t>
      </w:r>
    </w:p>
    <w:p w:rsidR="00000000" w:rsidDel="00000000" w:rsidP="00000000" w:rsidRDefault="00000000" w:rsidRPr="00000000" w14:paraId="000002DE">
      <w:pPr>
        <w:ind w:right="0"/>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2DF">
      <w:pPr>
        <w:widowControl w:val="0"/>
        <w:numPr>
          <w:ilvl w:val="0"/>
          <w:numId w:val="1"/>
        </w:numPr>
        <w:tabs>
          <w:tab w:val="left" w:pos="851"/>
        </w:tabs>
        <w:ind w:left="0" w:right="284" w:firstLine="0"/>
        <w:jc w:val="both"/>
        <w:rPr>
          <w:sz w:val="22"/>
          <w:szCs w:val="22"/>
        </w:rPr>
      </w:pPr>
      <w:r w:rsidDel="00000000" w:rsidR="00000000" w:rsidRPr="00000000">
        <w:rPr>
          <w:rFonts w:ascii="Calibri" w:cs="Calibri" w:eastAsia="Calibri" w:hAnsi="Calibri"/>
          <w:i w:val="1"/>
          <w:sz w:val="22"/>
          <w:szCs w:val="22"/>
          <w:rtl w:val="0"/>
        </w:rPr>
        <w:t xml:space="preserve">Esta Lei entra em vigor na data de sua publicação.</w:t>
      </w:r>
    </w:p>
    <w:p w:rsidR="00000000" w:rsidDel="00000000" w:rsidP="00000000" w:rsidRDefault="00000000" w:rsidRPr="00000000" w14:paraId="000002E0">
      <w:pPr>
        <w:ind w:right="0"/>
        <w:rPr/>
      </w:pPr>
      <w:r w:rsidDel="00000000" w:rsidR="00000000" w:rsidRPr="00000000">
        <w:rPr>
          <w:rtl w:val="0"/>
        </w:rPr>
      </w:r>
    </w:p>
    <w:p w:rsidR="00000000" w:rsidDel="00000000" w:rsidP="00000000" w:rsidRDefault="00000000" w:rsidRPr="00000000" w14:paraId="000002E1">
      <w:pPr>
        <w:jc w:val="both"/>
        <w:rPr/>
      </w:pPr>
      <w:r w:rsidDel="00000000" w:rsidR="00000000" w:rsidRPr="00000000">
        <w:rPr>
          <w:rtl w:val="0"/>
        </w:rPr>
        <w:tab/>
        <w:tab/>
        <w:tab/>
        <w:tab/>
        <w:tab/>
        <w:tab/>
        <w:tab/>
      </w:r>
    </w:p>
    <w:p w:rsidR="00000000" w:rsidDel="00000000" w:rsidP="00000000" w:rsidRDefault="00000000" w:rsidRPr="00000000" w14:paraId="000002E2">
      <w:pPr>
        <w:jc w:val="both"/>
        <w:rPr/>
      </w:pPr>
      <w:bookmarkStart w:colFirst="0" w:colLast="0" w:name="_gjdgxs" w:id="0"/>
      <w:bookmarkEnd w:id="0"/>
      <w:r w:rsidDel="00000000" w:rsidR="00000000" w:rsidRPr="00000000">
        <w:rPr>
          <w:rtl w:val="0"/>
        </w:rPr>
        <w:tab/>
        <w:tab/>
        <w:tab/>
        <w:tab/>
        <w:tab/>
        <w:t xml:space="preserve">Vargem (SC), 28 de outubro de 2021.</w:t>
      </w:r>
    </w:p>
    <w:p w:rsidR="00000000" w:rsidDel="00000000" w:rsidP="00000000" w:rsidRDefault="00000000" w:rsidRPr="00000000" w14:paraId="000002E3">
      <w:pPr>
        <w:rPr>
          <w:b w:val="1"/>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jc w:val="center"/>
        <w:rPr/>
      </w:pPr>
      <w:r w:rsidDel="00000000" w:rsidR="00000000" w:rsidRPr="00000000">
        <w:rPr>
          <w:rtl w:val="0"/>
        </w:rPr>
        <w:t xml:space="preserve">___________________________________________________</w:t>
      </w:r>
    </w:p>
    <w:p w:rsidR="00000000" w:rsidDel="00000000" w:rsidP="00000000" w:rsidRDefault="00000000" w:rsidRPr="00000000" w14:paraId="000002E7">
      <w:pPr>
        <w:jc w:val="center"/>
        <w:rPr>
          <w:b w:val="1"/>
        </w:rPr>
      </w:pPr>
      <w:r w:rsidDel="00000000" w:rsidR="00000000" w:rsidRPr="00000000">
        <w:rPr>
          <w:b w:val="1"/>
          <w:rtl w:val="0"/>
        </w:rPr>
        <w:t xml:space="preserve">LINDONES DIAMES CHIOCHETTA</w:t>
      </w:r>
    </w:p>
    <w:p w:rsidR="00000000" w:rsidDel="00000000" w:rsidP="00000000" w:rsidRDefault="00000000" w:rsidRPr="00000000" w14:paraId="000002E8">
      <w:pPr>
        <w:jc w:val="center"/>
        <w:rPr/>
      </w:pPr>
      <w:r w:rsidDel="00000000" w:rsidR="00000000" w:rsidRPr="00000000">
        <w:rPr>
          <w:rtl w:val="0"/>
        </w:rPr>
        <w:t xml:space="preserve">Presidente da Câmara de Vereadores de Vargem</w:t>
      </w:r>
    </w:p>
    <w:p w:rsidR="00000000" w:rsidDel="00000000" w:rsidP="00000000" w:rsidRDefault="00000000" w:rsidRPr="00000000" w14:paraId="000002E9">
      <w:pPr>
        <w:jc w:val="center"/>
        <w:rPr/>
      </w:pPr>
      <w:r w:rsidDel="00000000" w:rsidR="00000000" w:rsidRPr="00000000">
        <w:rPr>
          <w:rtl w:val="0"/>
        </w:rPr>
      </w:r>
    </w:p>
    <w:p w:rsidR="00000000" w:rsidDel="00000000" w:rsidP="00000000" w:rsidRDefault="00000000" w:rsidRPr="00000000" w14:paraId="000002EA">
      <w:pPr>
        <w:jc w:val="center"/>
        <w:rPr/>
      </w:pPr>
      <w:r w:rsidDel="00000000" w:rsidR="00000000" w:rsidRPr="00000000">
        <w:rPr>
          <w:rtl w:val="0"/>
        </w:rPr>
      </w:r>
    </w:p>
    <w:p w:rsidR="00000000" w:rsidDel="00000000" w:rsidP="00000000" w:rsidRDefault="00000000" w:rsidRPr="00000000" w14:paraId="000002EB">
      <w:pPr>
        <w:jc w:val="center"/>
        <w:rPr/>
      </w:pPr>
      <w:r w:rsidDel="00000000" w:rsidR="00000000" w:rsidRPr="00000000">
        <w:rPr>
          <w:rtl w:val="0"/>
        </w:rPr>
      </w:r>
    </w:p>
    <w:p w:rsidR="00000000" w:rsidDel="00000000" w:rsidP="00000000" w:rsidRDefault="00000000" w:rsidRPr="00000000" w14:paraId="000002EC">
      <w:pPr>
        <w:jc w:val="center"/>
        <w:rPr/>
      </w:pPr>
      <w:r w:rsidDel="00000000" w:rsidR="00000000" w:rsidRPr="00000000">
        <w:rPr>
          <w:rtl w:val="0"/>
        </w:rPr>
      </w:r>
    </w:p>
    <w:p w:rsidR="00000000" w:rsidDel="00000000" w:rsidP="00000000" w:rsidRDefault="00000000" w:rsidRPr="00000000" w14:paraId="000002ED">
      <w:pPr>
        <w:jc w:val="center"/>
        <w:rPr/>
      </w:pPr>
      <w:r w:rsidDel="00000000" w:rsidR="00000000" w:rsidRPr="00000000">
        <w:rPr>
          <w:rtl w:val="0"/>
        </w:rPr>
      </w:r>
    </w:p>
    <w:p w:rsidR="00000000" w:rsidDel="00000000" w:rsidP="00000000" w:rsidRDefault="00000000" w:rsidRPr="00000000" w14:paraId="000002EE">
      <w:pPr>
        <w:jc w:val="center"/>
        <w:rPr/>
      </w:pPr>
      <w:r w:rsidDel="00000000" w:rsidR="00000000" w:rsidRPr="00000000">
        <w:rPr>
          <w:rtl w:val="0"/>
        </w:rPr>
      </w:r>
    </w:p>
    <w:p w:rsidR="00000000" w:rsidDel="00000000" w:rsidP="00000000" w:rsidRDefault="00000000" w:rsidRPr="00000000" w14:paraId="000002EF">
      <w:pPr>
        <w:jc w:val="center"/>
        <w:rPr/>
      </w:pPr>
      <w:r w:rsidDel="00000000" w:rsidR="00000000" w:rsidRPr="00000000">
        <w:rPr>
          <w:rtl w:val="0"/>
        </w:rPr>
      </w:r>
    </w:p>
    <w:p w:rsidR="00000000" w:rsidDel="00000000" w:rsidP="00000000" w:rsidRDefault="00000000" w:rsidRPr="00000000" w14:paraId="000002F0">
      <w:pPr>
        <w:jc w:val="center"/>
        <w:rPr/>
      </w:pPr>
      <w:r w:rsidDel="00000000" w:rsidR="00000000" w:rsidRPr="00000000">
        <w:rPr>
          <w:rtl w:val="0"/>
        </w:rPr>
      </w:r>
    </w:p>
    <w:p w:rsidR="00000000" w:rsidDel="00000000" w:rsidP="00000000" w:rsidRDefault="00000000" w:rsidRPr="00000000" w14:paraId="000002F1">
      <w:pPr>
        <w:widowControl w:val="0"/>
        <w:ind w:right="0"/>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PROJETO DE LEI Nº 026/2019, DE 04 DE DEZEMBRO DE 2019</w:t>
      </w:r>
    </w:p>
    <w:p w:rsidR="00000000" w:rsidDel="00000000" w:rsidP="00000000" w:rsidRDefault="00000000" w:rsidRPr="00000000" w14:paraId="000002F2">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9"/>
        <w:gridCol w:w="2212"/>
        <w:gridCol w:w="1750"/>
        <w:gridCol w:w="2523"/>
        <w:tblGridChange w:id="0">
          <w:tblGrid>
            <w:gridCol w:w="2009"/>
            <w:gridCol w:w="2212"/>
            <w:gridCol w:w="1750"/>
            <w:gridCol w:w="2523"/>
          </w:tblGrid>
        </w:tblGridChange>
      </w:tblGrid>
      <w:tr>
        <w:trPr>
          <w:cantSplit w:val="0"/>
          <w:tblHeader w:val="0"/>
        </w:trPr>
        <w:tc>
          <w:tcPr>
            <w:vAlign w:val="center"/>
          </w:tcPr>
          <w:p w:rsidR="00000000" w:rsidDel="00000000" w:rsidP="00000000" w:rsidRDefault="00000000" w:rsidRPr="00000000" w14:paraId="000002F3">
            <w:pPr>
              <w:widowControl w:val="0"/>
              <w:ind w:left="284" w:right="284"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Situação</w:t>
            </w:r>
          </w:p>
        </w:tc>
        <w:tc>
          <w:tcPr>
            <w:vAlign w:val="center"/>
          </w:tcPr>
          <w:p w:rsidR="00000000" w:rsidDel="00000000" w:rsidP="00000000" w:rsidRDefault="00000000" w:rsidRPr="00000000" w14:paraId="000002F4">
            <w:pPr>
              <w:widowControl w:val="0"/>
              <w:ind w:left="284" w:right="284"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Indicador de gravidade da conduta</w:t>
            </w:r>
          </w:p>
        </w:tc>
        <w:tc>
          <w:tcPr>
            <w:vAlign w:val="center"/>
          </w:tcPr>
          <w:p w:rsidR="00000000" w:rsidDel="00000000" w:rsidP="00000000" w:rsidRDefault="00000000" w:rsidRPr="00000000" w14:paraId="000002F5">
            <w:pPr>
              <w:widowControl w:val="0"/>
              <w:ind w:left="284" w:right="284"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Valor do indicador (1)</w:t>
            </w:r>
          </w:p>
        </w:tc>
        <w:tc>
          <w:tcPr>
            <w:vAlign w:val="center"/>
          </w:tcPr>
          <w:p w:rsidR="00000000" w:rsidDel="00000000" w:rsidP="00000000" w:rsidRDefault="00000000" w:rsidRPr="00000000" w14:paraId="000002F6">
            <w:pPr>
              <w:widowControl w:val="0"/>
              <w:ind w:left="284" w:right="284" w:firstLine="0"/>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Níveis de gravidade (somatório dos valores) (2)</w:t>
            </w:r>
          </w:p>
        </w:tc>
      </w:tr>
      <w:tr>
        <w:trPr>
          <w:cantSplit w:val="0"/>
          <w:tblHeader w:val="0"/>
        </w:trPr>
        <w:tc>
          <w:tcPr>
            <w:vMerge w:val="restart"/>
            <w:vAlign w:val="center"/>
          </w:tcPr>
          <w:p w:rsidR="00000000" w:rsidDel="00000000" w:rsidP="00000000" w:rsidRDefault="00000000" w:rsidRPr="00000000" w14:paraId="000002F7">
            <w:pPr>
              <w:widowControl w:val="0"/>
              <w:ind w:left="284" w:right="284" w:firstLine="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Motivação para a conduta</w:t>
            </w:r>
          </w:p>
          <w:p w:rsidR="00000000" w:rsidDel="00000000" w:rsidP="00000000" w:rsidRDefault="00000000" w:rsidRPr="00000000" w14:paraId="000002F8">
            <w:pPr>
              <w:widowControl w:val="0"/>
              <w:ind w:left="284" w:right="284" w:firstLine="0"/>
              <w:jc w:val="center"/>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2F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não intencional = 10</w:t>
            </w:r>
          </w:p>
        </w:tc>
        <w:tc>
          <w:tcPr>
            <w:vAlign w:val="center"/>
          </w:tcPr>
          <w:p w:rsidR="00000000" w:rsidDel="00000000" w:rsidP="00000000" w:rsidRDefault="00000000" w:rsidRPr="00000000" w14:paraId="000002F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2F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 = 20</w:t>
            </w:r>
          </w:p>
        </w:tc>
      </w:tr>
      <w:tr>
        <w:trPr>
          <w:cantSplit w:val="0"/>
          <w:tblHeader w:val="0"/>
        </w:trPr>
        <w:tc>
          <w:tcPr>
            <w:vMerge w:val="continue"/>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2F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Intencional = 20</w:t>
            </w:r>
          </w:p>
        </w:tc>
        <w:tc>
          <w:tcPr>
            <w:vAlign w:val="center"/>
          </w:tcPr>
          <w:p w:rsidR="00000000" w:rsidDel="00000000" w:rsidP="00000000" w:rsidRDefault="00000000" w:rsidRPr="00000000" w14:paraId="000002F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2F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 = 30</w:t>
            </w:r>
          </w:p>
        </w:tc>
      </w:tr>
      <w:tr>
        <w:trPr>
          <w:cantSplit w:val="0"/>
          <w:tblHeader w:val="0"/>
        </w:trPr>
        <w:tc>
          <w:tcPr>
            <w:vMerge w:val="continue"/>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01">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0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0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 = 40</w:t>
            </w:r>
          </w:p>
        </w:tc>
      </w:tr>
      <w:tr>
        <w:trPr>
          <w:cantSplit w:val="0"/>
          <w:tblHeader w:val="0"/>
        </w:trPr>
        <w:tc>
          <w:tcPr>
            <w:vMerge w:val="continue"/>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0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 = 50 a 60</w:t>
            </w:r>
          </w:p>
        </w:tc>
      </w:tr>
      <w:tr>
        <w:trPr>
          <w:cantSplit w:val="0"/>
          <w:tblHeader w:val="0"/>
        </w:trPr>
        <w:tc>
          <w:tcPr>
            <w:vMerge w:val="continue"/>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09">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0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 = 70 a 80</w:t>
            </w:r>
          </w:p>
        </w:tc>
      </w:tr>
      <w:tr>
        <w:trPr>
          <w:cantSplit w:val="0"/>
          <w:tblHeader w:val="0"/>
        </w:trPr>
        <w:tc>
          <w:tcPr>
            <w:vMerge w:val="continue"/>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0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0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 = 90 a 100</w:t>
            </w:r>
          </w:p>
        </w:tc>
      </w:tr>
      <w:tr>
        <w:trPr>
          <w:cantSplit w:val="0"/>
          <w:tblHeader w:val="0"/>
        </w:trPr>
        <w:tc>
          <w:tcPr>
            <w:vMerge w:val="continue"/>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1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1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 = 110</w:t>
            </w:r>
          </w:p>
        </w:tc>
      </w:tr>
      <w:tr>
        <w:trPr>
          <w:cantSplit w:val="0"/>
          <w:tblHeader w:val="0"/>
        </w:trPr>
        <w:tc>
          <w:tcPr>
            <w:vMerge w:val="restart"/>
            <w:vAlign w:val="center"/>
          </w:tcPr>
          <w:p w:rsidR="00000000" w:rsidDel="00000000" w:rsidP="00000000" w:rsidRDefault="00000000" w:rsidRPr="00000000" w14:paraId="00000314">
            <w:pPr>
              <w:widowControl w:val="0"/>
              <w:ind w:left="284" w:right="284" w:firstLine="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Efeitos para meio o ambiente</w:t>
            </w:r>
          </w:p>
          <w:p w:rsidR="00000000" w:rsidDel="00000000" w:rsidP="00000000" w:rsidRDefault="00000000" w:rsidRPr="00000000" w14:paraId="00000315">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Potencial = 10</w:t>
            </w:r>
          </w:p>
        </w:tc>
        <w:tc>
          <w:tcPr>
            <w:vAlign w:val="center"/>
          </w:tcPr>
          <w:p w:rsidR="00000000" w:rsidDel="00000000" w:rsidP="00000000" w:rsidRDefault="00000000" w:rsidRPr="00000000" w14:paraId="000003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r>
      <w:tr>
        <w:trPr>
          <w:cantSplit w:val="0"/>
          <w:tblHeader w:val="0"/>
        </w:trPr>
        <w:tc>
          <w:tcPr>
            <w:vMerge w:val="continue"/>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Reversível em curto prazo = 20</w:t>
            </w:r>
          </w:p>
        </w:tc>
        <w:tc>
          <w:tcPr>
            <w:vAlign w:val="center"/>
          </w:tcPr>
          <w:p w:rsidR="00000000" w:rsidDel="00000000" w:rsidP="00000000" w:rsidRDefault="00000000" w:rsidRPr="00000000" w14:paraId="000003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r>
      <w:tr>
        <w:trPr>
          <w:cantSplit w:val="0"/>
          <w:tblHeader w:val="0"/>
        </w:trPr>
        <w:tc>
          <w:tcPr>
            <w:vMerge w:val="continue"/>
            <w:vAlign w:val="cente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1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Reversível em médio prazo = 30</w:t>
            </w:r>
          </w:p>
        </w:tc>
        <w:tc>
          <w:tcPr>
            <w:vAlign w:val="center"/>
          </w:tcPr>
          <w:p w:rsidR="00000000" w:rsidDel="00000000" w:rsidP="00000000" w:rsidRDefault="00000000" w:rsidRPr="00000000" w14:paraId="0000031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r>
      <w:tr>
        <w:trPr>
          <w:cantSplit w:val="0"/>
          <w:tblHeader w:val="0"/>
        </w:trPr>
        <w:tc>
          <w:tcPr>
            <w:vMerge w:val="continue"/>
            <w:vAlign w:val="cente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Reversível em longo prazo = 50</w:t>
            </w:r>
          </w:p>
        </w:tc>
        <w:tc>
          <w:tcPr>
            <w:vAlign w:val="center"/>
          </w:tcPr>
          <w:p w:rsidR="00000000" w:rsidDel="00000000" w:rsidP="00000000" w:rsidRDefault="00000000" w:rsidRPr="00000000" w14:paraId="0000032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2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r>
      <w:tr>
        <w:trPr>
          <w:cantSplit w:val="0"/>
          <w:tblHeader w:val="0"/>
        </w:trPr>
        <w:tc>
          <w:tcPr>
            <w:vMerge w:val="continue"/>
            <w:vAlign w:val="cente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Irreversível = 60</w:t>
            </w:r>
          </w:p>
        </w:tc>
        <w:tc>
          <w:tcPr>
            <w:vAlign w:val="center"/>
          </w:tcPr>
          <w:p w:rsidR="00000000" w:rsidDel="00000000" w:rsidP="00000000" w:rsidRDefault="00000000" w:rsidRPr="00000000" w14:paraId="000003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2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r>
      <w:tr>
        <w:trPr>
          <w:cantSplit w:val="0"/>
          <w:tblHeader w:val="0"/>
        </w:trPr>
        <w:tc>
          <w:tcPr>
            <w:vMerge w:val="restart"/>
            <w:vAlign w:val="center"/>
          </w:tcPr>
          <w:p w:rsidR="00000000" w:rsidDel="00000000" w:rsidP="00000000" w:rsidRDefault="00000000" w:rsidRPr="00000000" w14:paraId="00000329">
            <w:pPr>
              <w:widowControl w:val="0"/>
              <w:ind w:left="284" w:right="284" w:firstLine="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Efeitos para saúde a pública</w:t>
            </w:r>
          </w:p>
        </w:tc>
        <w:tc>
          <w:tcPr>
            <w:vAlign w:val="center"/>
          </w:tcPr>
          <w:p w:rsidR="00000000" w:rsidDel="00000000" w:rsidP="00000000" w:rsidRDefault="00000000" w:rsidRPr="00000000" w14:paraId="0000032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Não há = 0</w:t>
            </w:r>
          </w:p>
        </w:tc>
        <w:tc>
          <w:tcPr>
            <w:vAlign w:val="center"/>
          </w:tcPr>
          <w:p w:rsidR="00000000" w:rsidDel="00000000" w:rsidP="00000000" w:rsidRDefault="00000000" w:rsidRPr="00000000" w14:paraId="000003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r>
      <w:tr>
        <w:trPr>
          <w:cantSplit w:val="0"/>
          <w:tblHeader w:val="0"/>
        </w:trPr>
        <w:tc>
          <w:tcPr>
            <w:vMerge w:val="continue"/>
            <w:vAlign w:val="cente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2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Potencial = 10</w:t>
            </w:r>
          </w:p>
        </w:tc>
        <w:tc>
          <w:tcPr>
            <w:vAlign w:val="center"/>
          </w:tcPr>
          <w:p w:rsidR="00000000" w:rsidDel="00000000" w:rsidP="00000000" w:rsidRDefault="00000000" w:rsidRPr="00000000" w14:paraId="0000032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3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r>
      <w:tr>
        <w:trPr>
          <w:cantSplit w:val="0"/>
          <w:tblHeader w:val="0"/>
        </w:trPr>
        <w:tc>
          <w:tcPr>
            <w:vMerge w:val="continue"/>
            <w:vAlign w:val="cente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Efetiva e reversível = 20</w:t>
            </w:r>
          </w:p>
        </w:tc>
        <w:tc>
          <w:tcPr>
            <w:vAlign w:val="center"/>
          </w:tcPr>
          <w:p w:rsidR="00000000" w:rsidDel="00000000" w:rsidP="00000000" w:rsidRDefault="00000000" w:rsidRPr="00000000" w14:paraId="000003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3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r>
      <w:tr>
        <w:trPr>
          <w:cantSplit w:val="0"/>
          <w:tblHeader w:val="0"/>
        </w:trPr>
        <w:tc>
          <w:tcPr>
            <w:vMerge w:val="continue"/>
            <w:vAlign w:val="cente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3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Efetiva e irreversível = 30</w:t>
            </w:r>
          </w:p>
        </w:tc>
        <w:tc>
          <w:tcPr>
            <w:vAlign w:val="center"/>
          </w:tcPr>
          <w:p w:rsidR="00000000" w:rsidDel="00000000" w:rsidP="00000000" w:rsidRDefault="00000000" w:rsidRPr="00000000" w14:paraId="0000033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3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339">
            <w:pPr>
              <w:widowControl w:val="0"/>
              <w:ind w:left="284" w:right="284" w:firstLine="0"/>
              <w:rPr>
                <w:rFonts w:ascii="Calibri" w:cs="Calibri" w:eastAsia="Calibri" w:hAnsi="Calibri"/>
                <w:i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3A">
            <w:pPr>
              <w:widowControl w:val="0"/>
              <w:ind w:left="284" w:right="284" w:firstLine="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Total</w:t>
            </w:r>
          </w:p>
        </w:tc>
        <w:tc>
          <w:tcPr>
            <w:vAlign w:val="center"/>
          </w:tcPr>
          <w:p w:rsidR="00000000" w:rsidDel="00000000" w:rsidP="00000000" w:rsidRDefault="00000000" w:rsidRPr="00000000" w14:paraId="0000033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3C">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3D">
            <w:pPr>
              <w:widowControl w:val="0"/>
              <w:ind w:left="284" w:right="284" w:firstLine="0"/>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33E">
      <w:pPr>
        <w:jc w:val="both"/>
        <w:rPr>
          <w:rFonts w:ascii="Calibri" w:cs="Calibri" w:eastAsia="Calibri" w:hAnsi="Calibri"/>
          <w:b w:val="1"/>
          <w:i w:val="1"/>
          <w:sz w:val="22"/>
          <w:szCs w:val="22"/>
          <w:u w:val="single"/>
        </w:rPr>
      </w:pPr>
      <w:r w:rsidDel="00000000" w:rsidR="00000000" w:rsidRPr="00000000">
        <w:rPr>
          <w:rFonts w:ascii="Calibri" w:cs="Calibri" w:eastAsia="Calibri" w:hAnsi="Calibri"/>
          <w:b w:val="1"/>
          <w:i w:val="1"/>
          <w:sz w:val="22"/>
          <w:szCs w:val="22"/>
          <w:u w:val="single"/>
          <w:rtl w:val="0"/>
        </w:rPr>
        <w:t xml:space="preserve">Fórmula do cálculo do valor da multa:</w:t>
      </w:r>
    </w:p>
    <w:p w:rsidR="00000000" w:rsidDel="00000000" w:rsidP="00000000" w:rsidRDefault="00000000" w:rsidRPr="00000000" w14:paraId="0000033F">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Deve-se conferir ao administrado uma nota em cada um dos três indicadores de gravidade da conduta (motivação da conduta; efeitos para o meio ambiente; e efeitos para a saúde pública).</w:t>
      </w:r>
    </w:p>
    <w:p w:rsidR="00000000" w:rsidDel="00000000" w:rsidP="00000000" w:rsidRDefault="00000000" w:rsidRPr="00000000" w14:paraId="00000340">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Somados os 3 valores encontrados no item acima, será classificada a infração conforme o nível de gravidade (leve I; leve II; médio I; médio II; grave I; grave II; gravíssimo)</w:t>
      </w:r>
    </w:p>
    <w:p w:rsidR="00000000" w:rsidDel="00000000" w:rsidP="00000000" w:rsidRDefault="00000000" w:rsidRPr="00000000" w14:paraId="00000341">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Conforme o nível de gravidade encontrado acima, deve ser aplicada a tabela correspondente ao artigo infringido (conforme tabelas a seguir no anexo), tendo em conta ainda a situação econômica do infrator, nos termos do art. 13 da presente portaria.</w:t>
      </w:r>
    </w:p>
    <w:p w:rsidR="00000000" w:rsidDel="00000000" w:rsidP="00000000" w:rsidRDefault="00000000" w:rsidRPr="00000000" w14:paraId="00000342">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O valor encontrado no campo da tabela do artigo respectivo serve de valor base, sobre o qual incidirão ainda agravantes e atenuantes do art. 8º, com base nos critérios do art. 20 da presente portaria.</w:t>
      </w:r>
    </w:p>
    <w:p w:rsidR="00000000" w:rsidDel="00000000" w:rsidP="00000000" w:rsidRDefault="00000000" w:rsidRPr="00000000" w14:paraId="00000343">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344">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345">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346">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347">
      <w:pPr>
        <w:widowControl w:val="0"/>
        <w:ind w:left="284" w:right="284" w:firstLine="0"/>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QUADROS DE VALORAÇÃO POR ARTIGO</w:t>
      </w:r>
    </w:p>
    <w:p w:rsidR="00000000" w:rsidDel="00000000" w:rsidP="00000000" w:rsidRDefault="00000000" w:rsidRPr="00000000" w14:paraId="00000348">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29</w:t>
      </w:r>
    </w:p>
    <w:p w:rsidR="00000000" w:rsidDel="00000000" w:rsidP="00000000" w:rsidRDefault="00000000" w:rsidRPr="00000000" w14:paraId="00000349">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8"/>
        <w:gridCol w:w="1303"/>
        <w:gridCol w:w="1397"/>
        <w:gridCol w:w="1386"/>
        <w:gridCol w:w="1396"/>
        <w:gridCol w:w="1414"/>
        <w:tblGridChange w:id="0">
          <w:tblGrid>
            <w:gridCol w:w="1598"/>
            <w:gridCol w:w="1303"/>
            <w:gridCol w:w="1397"/>
            <w:gridCol w:w="1386"/>
            <w:gridCol w:w="1396"/>
            <w:gridCol w:w="1414"/>
          </w:tblGrid>
        </w:tblGridChange>
      </w:tblGrid>
      <w:tr>
        <w:trPr>
          <w:cantSplit w:val="0"/>
          <w:tblHeader w:val="0"/>
        </w:trPr>
        <w:tc>
          <w:tcPr>
            <w:vAlign w:val="center"/>
          </w:tcPr>
          <w:p w:rsidR="00000000" w:rsidDel="00000000" w:rsidP="00000000" w:rsidRDefault="00000000" w:rsidRPr="00000000" w14:paraId="000003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3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3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3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3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3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3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35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35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35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3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3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2.600,00</w:t>
            </w:r>
          </w:p>
        </w:tc>
        <w:tc>
          <w:tcPr>
            <w:vAlign w:val="center"/>
          </w:tcPr>
          <w:p w:rsidR="00000000" w:rsidDel="00000000" w:rsidP="00000000" w:rsidRDefault="00000000" w:rsidRPr="00000000" w14:paraId="000003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w:t>
            </w:r>
          </w:p>
        </w:tc>
      </w:tr>
      <w:tr>
        <w:trPr>
          <w:cantSplit w:val="0"/>
          <w:tblHeader w:val="0"/>
        </w:trPr>
        <w:tc>
          <w:tcPr>
            <w:vAlign w:val="center"/>
          </w:tcPr>
          <w:p w:rsidR="00000000" w:rsidDel="00000000" w:rsidP="00000000" w:rsidRDefault="00000000" w:rsidRPr="00000000" w14:paraId="0000035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35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w:t>
            </w:r>
          </w:p>
        </w:tc>
        <w:tc>
          <w:tcPr>
            <w:vAlign w:val="center"/>
          </w:tcPr>
          <w:p w:rsidR="00000000" w:rsidDel="00000000" w:rsidP="00000000" w:rsidRDefault="00000000" w:rsidRPr="00000000" w14:paraId="000003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w:t>
            </w:r>
          </w:p>
        </w:tc>
        <w:tc>
          <w:tcPr>
            <w:vAlign w:val="center"/>
          </w:tcPr>
          <w:p w:rsidR="00000000" w:rsidDel="00000000" w:rsidP="00000000" w:rsidRDefault="00000000" w:rsidRPr="00000000" w14:paraId="000003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w:t>
            </w:r>
          </w:p>
        </w:tc>
        <w:tc>
          <w:tcPr>
            <w:vAlign w:val="center"/>
          </w:tcPr>
          <w:p w:rsidR="00000000" w:rsidDel="00000000" w:rsidP="00000000" w:rsidRDefault="00000000" w:rsidRPr="00000000" w14:paraId="000003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2.650,00</w:t>
            </w:r>
          </w:p>
        </w:tc>
        <w:tc>
          <w:tcPr>
            <w:vAlign w:val="center"/>
          </w:tcPr>
          <w:p w:rsidR="00000000" w:rsidDel="00000000" w:rsidP="00000000" w:rsidRDefault="00000000" w:rsidRPr="00000000" w14:paraId="0000036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2.750,00</w:t>
            </w:r>
          </w:p>
        </w:tc>
      </w:tr>
      <w:tr>
        <w:trPr>
          <w:cantSplit w:val="0"/>
          <w:tblHeader w:val="0"/>
        </w:trPr>
        <w:tc>
          <w:tcPr>
            <w:vAlign w:val="center"/>
          </w:tcPr>
          <w:p w:rsidR="00000000" w:rsidDel="00000000" w:rsidP="00000000" w:rsidRDefault="00000000" w:rsidRPr="00000000" w14:paraId="0000036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36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3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w:t>
            </w:r>
          </w:p>
        </w:tc>
        <w:tc>
          <w:tcPr>
            <w:vAlign w:val="center"/>
          </w:tcPr>
          <w:p w:rsidR="00000000" w:rsidDel="00000000" w:rsidP="00000000" w:rsidRDefault="00000000" w:rsidRPr="00000000" w14:paraId="000003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w:t>
            </w:r>
          </w:p>
        </w:tc>
        <w:tc>
          <w:tcPr>
            <w:vAlign w:val="center"/>
          </w:tcPr>
          <w:p w:rsidR="00000000" w:rsidDel="00000000" w:rsidP="00000000" w:rsidRDefault="00000000" w:rsidRPr="00000000" w14:paraId="000003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w:t>
            </w:r>
          </w:p>
        </w:tc>
        <w:tc>
          <w:tcPr>
            <w:vAlign w:val="center"/>
          </w:tcPr>
          <w:p w:rsidR="00000000" w:rsidDel="00000000" w:rsidP="00000000" w:rsidRDefault="00000000" w:rsidRPr="00000000" w14:paraId="0000036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w:t>
            </w:r>
          </w:p>
        </w:tc>
      </w:tr>
      <w:tr>
        <w:trPr>
          <w:cantSplit w:val="0"/>
          <w:tblHeader w:val="0"/>
        </w:trPr>
        <w:tc>
          <w:tcPr>
            <w:vAlign w:val="center"/>
          </w:tcPr>
          <w:p w:rsidR="00000000" w:rsidDel="00000000" w:rsidP="00000000" w:rsidRDefault="00000000" w:rsidRPr="00000000" w14:paraId="0000036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36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w:t>
            </w:r>
          </w:p>
        </w:tc>
        <w:tc>
          <w:tcPr>
            <w:vAlign w:val="center"/>
          </w:tcPr>
          <w:p w:rsidR="00000000" w:rsidDel="00000000" w:rsidP="00000000" w:rsidRDefault="00000000" w:rsidRPr="00000000" w14:paraId="000003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w:t>
            </w:r>
          </w:p>
        </w:tc>
        <w:tc>
          <w:tcPr>
            <w:vAlign w:val="center"/>
          </w:tcPr>
          <w:p w:rsidR="00000000" w:rsidDel="00000000" w:rsidP="00000000" w:rsidRDefault="00000000" w:rsidRPr="00000000" w14:paraId="000003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w:t>
            </w:r>
          </w:p>
        </w:tc>
        <w:tc>
          <w:tcPr>
            <w:vAlign w:val="center"/>
          </w:tcPr>
          <w:p w:rsidR="00000000" w:rsidDel="00000000" w:rsidP="00000000" w:rsidRDefault="00000000" w:rsidRPr="00000000" w14:paraId="000003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2.750,00</w:t>
            </w:r>
          </w:p>
        </w:tc>
        <w:tc>
          <w:tcPr>
            <w:vAlign w:val="center"/>
          </w:tcPr>
          <w:p w:rsidR="00000000" w:rsidDel="00000000" w:rsidP="00000000" w:rsidRDefault="00000000" w:rsidRPr="00000000" w14:paraId="000003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2.850,00</w:t>
            </w:r>
          </w:p>
        </w:tc>
      </w:tr>
      <w:tr>
        <w:trPr>
          <w:cantSplit w:val="0"/>
          <w:tblHeader w:val="0"/>
        </w:trPr>
        <w:tc>
          <w:tcPr>
            <w:vAlign w:val="center"/>
          </w:tcPr>
          <w:p w:rsidR="00000000" w:rsidDel="00000000" w:rsidP="00000000" w:rsidRDefault="00000000" w:rsidRPr="00000000" w14:paraId="000003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36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3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w:t>
            </w:r>
          </w:p>
        </w:tc>
        <w:tc>
          <w:tcPr>
            <w:vAlign w:val="center"/>
          </w:tcPr>
          <w:p w:rsidR="00000000" w:rsidDel="00000000" w:rsidP="00000000" w:rsidRDefault="00000000" w:rsidRPr="00000000" w14:paraId="000003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w:t>
            </w:r>
          </w:p>
        </w:tc>
        <w:tc>
          <w:tcPr>
            <w:vAlign w:val="center"/>
          </w:tcPr>
          <w:p w:rsidR="00000000" w:rsidDel="00000000" w:rsidP="00000000" w:rsidRDefault="00000000" w:rsidRPr="00000000" w14:paraId="0000037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w:t>
            </w:r>
          </w:p>
        </w:tc>
        <w:tc>
          <w:tcPr>
            <w:vAlign w:val="center"/>
          </w:tcPr>
          <w:p w:rsidR="00000000" w:rsidDel="00000000" w:rsidP="00000000" w:rsidRDefault="00000000" w:rsidRPr="00000000" w14:paraId="0000037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2.900,00</w:t>
            </w:r>
          </w:p>
        </w:tc>
      </w:tr>
      <w:tr>
        <w:trPr>
          <w:cantSplit w:val="0"/>
          <w:tblHeader w:val="0"/>
        </w:trPr>
        <w:tc>
          <w:tcPr>
            <w:vAlign w:val="center"/>
          </w:tcPr>
          <w:p w:rsidR="00000000" w:rsidDel="00000000" w:rsidP="00000000" w:rsidRDefault="00000000" w:rsidRPr="00000000" w14:paraId="0000037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37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w:t>
            </w:r>
          </w:p>
        </w:tc>
        <w:tc>
          <w:tcPr>
            <w:vAlign w:val="center"/>
          </w:tcPr>
          <w:p w:rsidR="00000000" w:rsidDel="00000000" w:rsidP="00000000" w:rsidRDefault="00000000" w:rsidRPr="00000000" w14:paraId="0000037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37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37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2.850,00</w:t>
            </w:r>
          </w:p>
        </w:tc>
        <w:tc>
          <w:tcPr>
            <w:vAlign w:val="center"/>
          </w:tcPr>
          <w:p w:rsidR="00000000" w:rsidDel="00000000" w:rsidP="00000000" w:rsidRDefault="00000000" w:rsidRPr="00000000" w14:paraId="0000037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2.950,00</w:t>
            </w:r>
          </w:p>
        </w:tc>
      </w:tr>
      <w:tr>
        <w:trPr>
          <w:cantSplit w:val="0"/>
          <w:tblHeader w:val="0"/>
        </w:trPr>
        <w:tc>
          <w:tcPr>
            <w:vAlign w:val="center"/>
          </w:tcPr>
          <w:p w:rsidR="00000000" w:rsidDel="00000000" w:rsidP="00000000" w:rsidRDefault="00000000" w:rsidRPr="00000000" w14:paraId="0000037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37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37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w:t>
            </w:r>
          </w:p>
        </w:tc>
        <w:tc>
          <w:tcPr>
            <w:vAlign w:val="center"/>
          </w:tcPr>
          <w:p w:rsidR="00000000" w:rsidDel="00000000" w:rsidP="00000000" w:rsidRDefault="00000000" w:rsidRPr="00000000" w14:paraId="0000037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2.100,00</w:t>
            </w:r>
          </w:p>
        </w:tc>
        <w:tc>
          <w:tcPr>
            <w:vAlign w:val="center"/>
          </w:tcPr>
          <w:p w:rsidR="00000000" w:rsidDel="00000000" w:rsidP="00000000" w:rsidRDefault="00000000" w:rsidRPr="00000000" w14:paraId="0000037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2.900,00</w:t>
            </w:r>
          </w:p>
        </w:tc>
        <w:tc>
          <w:tcPr>
            <w:vAlign w:val="center"/>
          </w:tcPr>
          <w:p w:rsidR="00000000" w:rsidDel="00000000" w:rsidP="00000000" w:rsidRDefault="00000000" w:rsidRPr="00000000" w14:paraId="000003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r>
    </w:tbl>
    <w:p w:rsidR="00000000" w:rsidDel="00000000" w:rsidP="00000000" w:rsidRDefault="00000000" w:rsidRPr="00000000" w14:paraId="00000380">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
        <w:tblW w:w="8504.0" w:type="dxa"/>
        <w:jc w:val="left"/>
        <w:tblInd w:w="0.0" w:type="dxa"/>
        <w:tblLayout w:type="fixed"/>
        <w:tblLook w:val="0400"/>
      </w:tblPr>
      <w:tblGrid>
        <w:gridCol w:w="8163"/>
        <w:gridCol w:w="66"/>
        <w:gridCol w:w="65"/>
        <w:gridCol w:w="65"/>
        <w:gridCol w:w="65"/>
        <w:gridCol w:w="80"/>
        <w:tblGridChange w:id="0">
          <w:tblGrid>
            <w:gridCol w:w="8163"/>
            <w:gridCol w:w="66"/>
            <w:gridCol w:w="65"/>
            <w:gridCol w:w="65"/>
            <w:gridCol w:w="65"/>
            <w:gridCol w:w="80"/>
          </w:tblGrid>
        </w:tblGridChange>
      </w:tblGrid>
      <w:tr>
        <w:trPr>
          <w:cantSplit w:val="0"/>
          <w:tblHeader w:val="0"/>
        </w:trPr>
        <w:tc>
          <w:tcPr>
            <w:vAlign w:val="center"/>
          </w:tcPr>
          <w:p w:rsidR="00000000" w:rsidDel="00000000" w:rsidP="00000000" w:rsidRDefault="00000000" w:rsidRPr="00000000" w14:paraId="00000381">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31</w:t>
            </w:r>
          </w:p>
          <w:p w:rsidR="00000000" w:rsidDel="00000000" w:rsidP="00000000" w:rsidRDefault="00000000" w:rsidRPr="00000000" w14:paraId="00000382">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4"/>
              <w:tblW w:w="8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1"/>
              <w:gridCol w:w="1242"/>
              <w:gridCol w:w="1325"/>
              <w:gridCol w:w="1325"/>
              <w:gridCol w:w="1325"/>
              <w:gridCol w:w="1340"/>
              <w:tblGridChange w:id="0">
                <w:tblGrid>
                  <w:gridCol w:w="1521"/>
                  <w:gridCol w:w="1242"/>
                  <w:gridCol w:w="1325"/>
                  <w:gridCol w:w="1325"/>
                  <w:gridCol w:w="1325"/>
                  <w:gridCol w:w="1340"/>
                </w:tblGrid>
              </w:tblGridChange>
            </w:tblGrid>
            <w:tr>
              <w:trPr>
                <w:cantSplit w:val="0"/>
                <w:tblHeader w:val="0"/>
              </w:trPr>
              <w:tc>
                <w:tcPr>
                  <w:vAlign w:val="center"/>
                </w:tcPr>
                <w:p w:rsidR="00000000" w:rsidDel="00000000" w:rsidP="00000000" w:rsidRDefault="00000000" w:rsidRPr="00000000" w14:paraId="0000038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38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3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3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3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3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3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3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3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3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3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3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4.600,00</w:t>
                  </w:r>
                </w:p>
              </w:tc>
              <w:tc>
                <w:tcPr>
                  <w:vAlign w:val="center"/>
                </w:tcPr>
                <w:p w:rsidR="00000000" w:rsidDel="00000000" w:rsidP="00000000" w:rsidRDefault="00000000" w:rsidRPr="00000000" w14:paraId="000003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4.700,00</w:t>
                  </w:r>
                </w:p>
              </w:tc>
            </w:tr>
            <w:tr>
              <w:trPr>
                <w:cantSplit w:val="0"/>
                <w:tblHeader w:val="0"/>
              </w:trPr>
              <w:tc>
                <w:tcPr>
                  <w:vAlign w:val="center"/>
                </w:tcPr>
                <w:p w:rsidR="00000000" w:rsidDel="00000000" w:rsidP="00000000" w:rsidRDefault="00000000" w:rsidRPr="00000000" w14:paraId="0000039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39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w:t>
                  </w:r>
                </w:p>
              </w:tc>
              <w:tc>
                <w:tcPr>
                  <w:vAlign w:val="center"/>
                </w:tcPr>
                <w:p w:rsidR="00000000" w:rsidDel="00000000" w:rsidP="00000000" w:rsidRDefault="00000000" w:rsidRPr="00000000" w14:paraId="000003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w:t>
                  </w:r>
                </w:p>
              </w:tc>
              <w:tc>
                <w:tcPr>
                  <w:vAlign w:val="center"/>
                </w:tcPr>
                <w:p w:rsidR="00000000" w:rsidDel="00000000" w:rsidP="00000000" w:rsidRDefault="00000000" w:rsidRPr="00000000" w14:paraId="000003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3.250,00</w:t>
                  </w:r>
                </w:p>
              </w:tc>
              <w:tc>
                <w:tcPr>
                  <w:vAlign w:val="center"/>
                </w:tcPr>
                <w:p w:rsidR="00000000" w:rsidDel="00000000" w:rsidP="00000000" w:rsidRDefault="00000000" w:rsidRPr="00000000" w14:paraId="000003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4.650,00</w:t>
                  </w:r>
                </w:p>
              </w:tc>
              <w:tc>
                <w:tcPr>
                  <w:vAlign w:val="center"/>
                </w:tcPr>
                <w:p w:rsidR="00000000" w:rsidDel="00000000" w:rsidP="00000000" w:rsidRDefault="00000000" w:rsidRPr="00000000" w14:paraId="0000039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4.750,00</w:t>
                  </w:r>
                </w:p>
              </w:tc>
            </w:tr>
            <w:tr>
              <w:trPr>
                <w:cantSplit w:val="0"/>
                <w:tblHeader w:val="0"/>
              </w:trPr>
              <w:tc>
                <w:tcPr>
                  <w:vAlign w:val="center"/>
                </w:tcPr>
                <w:p w:rsidR="00000000" w:rsidDel="00000000" w:rsidP="00000000" w:rsidRDefault="00000000" w:rsidRPr="00000000" w14:paraId="0000039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39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39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w:t>
                  </w:r>
                </w:p>
              </w:tc>
              <w:tc>
                <w:tcPr>
                  <w:vAlign w:val="center"/>
                </w:tcPr>
                <w:p w:rsidR="00000000" w:rsidDel="00000000" w:rsidP="00000000" w:rsidRDefault="00000000" w:rsidRPr="00000000" w14:paraId="000003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3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4.700,00</w:t>
                  </w:r>
                </w:p>
              </w:tc>
              <w:tc>
                <w:tcPr>
                  <w:vAlign w:val="center"/>
                </w:tcPr>
                <w:p w:rsidR="00000000" w:rsidDel="00000000" w:rsidP="00000000" w:rsidRDefault="00000000" w:rsidRPr="00000000" w14:paraId="000003A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w:t>
                  </w:r>
                </w:p>
              </w:tc>
            </w:tr>
            <w:tr>
              <w:trPr>
                <w:cantSplit w:val="0"/>
                <w:tblHeader w:val="0"/>
              </w:trPr>
              <w:tc>
                <w:tcPr>
                  <w:vAlign w:val="center"/>
                </w:tcPr>
                <w:p w:rsidR="00000000" w:rsidDel="00000000" w:rsidP="00000000" w:rsidRDefault="00000000" w:rsidRPr="00000000" w14:paraId="000003A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3A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w:t>
                  </w:r>
                </w:p>
              </w:tc>
              <w:tc>
                <w:tcPr>
                  <w:vAlign w:val="center"/>
                </w:tcPr>
                <w:p w:rsidR="00000000" w:rsidDel="00000000" w:rsidP="00000000" w:rsidRDefault="00000000" w:rsidRPr="00000000" w14:paraId="000003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w:t>
                  </w:r>
                </w:p>
              </w:tc>
              <w:tc>
                <w:tcPr>
                  <w:vAlign w:val="center"/>
                </w:tcPr>
                <w:p w:rsidR="00000000" w:rsidDel="00000000" w:rsidP="00000000" w:rsidRDefault="00000000" w:rsidRPr="00000000" w14:paraId="000003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3.750,00</w:t>
                  </w:r>
                </w:p>
              </w:tc>
              <w:tc>
                <w:tcPr>
                  <w:vAlign w:val="center"/>
                </w:tcPr>
                <w:p w:rsidR="00000000" w:rsidDel="00000000" w:rsidP="00000000" w:rsidRDefault="00000000" w:rsidRPr="00000000" w14:paraId="000003A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4.750,00</w:t>
                  </w:r>
                </w:p>
              </w:tc>
              <w:tc>
                <w:tcPr>
                  <w:vAlign w:val="center"/>
                </w:tcPr>
                <w:p w:rsidR="00000000" w:rsidDel="00000000" w:rsidP="00000000" w:rsidRDefault="00000000" w:rsidRPr="00000000" w14:paraId="000003A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4.850,00</w:t>
                  </w:r>
                </w:p>
              </w:tc>
            </w:tr>
            <w:tr>
              <w:trPr>
                <w:cantSplit w:val="0"/>
                <w:tblHeader w:val="0"/>
              </w:trPr>
              <w:tc>
                <w:tcPr>
                  <w:vAlign w:val="center"/>
                </w:tcPr>
                <w:p w:rsidR="00000000" w:rsidDel="00000000" w:rsidP="00000000" w:rsidRDefault="00000000" w:rsidRPr="00000000" w14:paraId="000003A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3A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3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w:t>
                  </w:r>
                </w:p>
              </w:tc>
              <w:tc>
                <w:tcPr>
                  <w:vAlign w:val="center"/>
                </w:tcPr>
                <w:p w:rsidR="00000000" w:rsidDel="00000000" w:rsidP="00000000" w:rsidRDefault="00000000" w:rsidRPr="00000000" w14:paraId="000003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3A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w:t>
                  </w:r>
                </w:p>
              </w:tc>
              <w:tc>
                <w:tcPr>
                  <w:vAlign w:val="center"/>
                </w:tcPr>
                <w:p w:rsidR="00000000" w:rsidDel="00000000" w:rsidP="00000000" w:rsidRDefault="00000000" w:rsidRPr="00000000" w14:paraId="000003A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4.900,00</w:t>
                  </w:r>
                </w:p>
              </w:tc>
            </w:tr>
            <w:tr>
              <w:trPr>
                <w:cantSplit w:val="0"/>
                <w:tblHeader w:val="0"/>
              </w:trPr>
              <w:tc>
                <w:tcPr>
                  <w:vAlign w:val="center"/>
                </w:tcPr>
                <w:p w:rsidR="00000000" w:rsidDel="00000000" w:rsidP="00000000" w:rsidRDefault="00000000" w:rsidRPr="00000000" w14:paraId="000003A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3A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w:t>
                  </w:r>
                </w:p>
              </w:tc>
              <w:tc>
                <w:tcPr>
                  <w:vAlign w:val="center"/>
                </w:tcPr>
                <w:p w:rsidR="00000000" w:rsidDel="00000000" w:rsidP="00000000" w:rsidRDefault="00000000" w:rsidRPr="00000000" w14:paraId="000003A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3B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4.250,00</w:t>
                  </w:r>
                </w:p>
              </w:tc>
              <w:tc>
                <w:tcPr>
                  <w:vAlign w:val="center"/>
                </w:tcPr>
                <w:p w:rsidR="00000000" w:rsidDel="00000000" w:rsidP="00000000" w:rsidRDefault="00000000" w:rsidRPr="00000000" w14:paraId="000003B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4.850,00</w:t>
                  </w:r>
                </w:p>
              </w:tc>
              <w:tc>
                <w:tcPr>
                  <w:vAlign w:val="center"/>
                </w:tcPr>
                <w:p w:rsidR="00000000" w:rsidDel="00000000" w:rsidP="00000000" w:rsidRDefault="00000000" w:rsidRPr="00000000" w14:paraId="000003B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4.950,00</w:t>
                  </w:r>
                </w:p>
              </w:tc>
            </w:tr>
            <w:tr>
              <w:trPr>
                <w:cantSplit w:val="0"/>
                <w:tblHeader w:val="0"/>
              </w:trPr>
              <w:tc>
                <w:tcPr>
                  <w:vAlign w:val="center"/>
                </w:tcPr>
                <w:p w:rsidR="00000000" w:rsidDel="00000000" w:rsidP="00000000" w:rsidRDefault="00000000" w:rsidRPr="00000000" w14:paraId="000003B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3B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3B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2.100,00</w:t>
                  </w:r>
                </w:p>
              </w:tc>
              <w:tc>
                <w:tcPr>
                  <w:vAlign w:val="center"/>
                </w:tcPr>
                <w:p w:rsidR="00000000" w:rsidDel="00000000" w:rsidP="00000000" w:rsidRDefault="00000000" w:rsidRPr="00000000" w14:paraId="000003B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3B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4.900,00</w:t>
                  </w:r>
                </w:p>
              </w:tc>
              <w:tc>
                <w:tcPr>
                  <w:vAlign w:val="center"/>
                </w:tcPr>
                <w:p w:rsidR="00000000" w:rsidDel="00000000" w:rsidP="00000000" w:rsidRDefault="00000000" w:rsidRPr="00000000" w14:paraId="000003B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r>
          </w:tbl>
          <w:p w:rsidR="00000000" w:rsidDel="00000000" w:rsidP="00000000" w:rsidRDefault="00000000" w:rsidRPr="00000000" w14:paraId="000003B9">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3BA">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33</w:t>
            </w:r>
          </w:p>
          <w:p w:rsidR="00000000" w:rsidDel="00000000" w:rsidP="00000000" w:rsidRDefault="00000000" w:rsidRPr="00000000" w14:paraId="000003BB">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5"/>
              <w:tblW w:w="8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6"/>
              <w:gridCol w:w="1223"/>
              <w:gridCol w:w="1313"/>
              <w:gridCol w:w="1313"/>
              <w:gridCol w:w="1404"/>
              <w:gridCol w:w="1419"/>
              <w:tblGridChange w:id="0">
                <w:tblGrid>
                  <w:gridCol w:w="1406"/>
                  <w:gridCol w:w="1223"/>
                  <w:gridCol w:w="1313"/>
                  <w:gridCol w:w="1313"/>
                  <w:gridCol w:w="1404"/>
                  <w:gridCol w:w="1419"/>
                </w:tblGrid>
              </w:tblGridChange>
            </w:tblGrid>
            <w:tr>
              <w:trPr>
                <w:cantSplit w:val="0"/>
                <w:tblHeader w:val="0"/>
              </w:trPr>
              <w:tc>
                <w:tcPr>
                  <w:vAlign w:val="center"/>
                </w:tcPr>
                <w:p w:rsidR="00000000" w:rsidDel="00000000" w:rsidP="00000000" w:rsidRDefault="00000000" w:rsidRPr="00000000" w14:paraId="000003B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3B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3C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3C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3C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3C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3C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3C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3C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3C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3C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3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3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3C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125.000,00</w:t>
                  </w:r>
                </w:p>
              </w:tc>
            </w:tr>
            <w:tr>
              <w:trPr>
                <w:cantSplit w:val="0"/>
                <w:tblHeader w:val="0"/>
              </w:trPr>
              <w:tc>
                <w:tcPr>
                  <w:vAlign w:val="center"/>
                </w:tcPr>
                <w:p w:rsidR="00000000" w:rsidDel="00000000" w:rsidP="00000000" w:rsidRDefault="00000000" w:rsidRPr="00000000" w14:paraId="000003C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3C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w:t>
                  </w:r>
                </w:p>
              </w:tc>
              <w:tc>
                <w:tcPr>
                  <w:vAlign w:val="center"/>
                </w:tcPr>
                <w:p w:rsidR="00000000" w:rsidDel="00000000" w:rsidP="00000000" w:rsidRDefault="00000000" w:rsidRPr="00000000" w14:paraId="000003D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27.500,00</w:t>
                  </w:r>
                </w:p>
              </w:tc>
              <w:tc>
                <w:tcPr>
                  <w:vAlign w:val="center"/>
                </w:tcPr>
                <w:p w:rsidR="00000000" w:rsidDel="00000000" w:rsidP="00000000" w:rsidRDefault="00000000" w:rsidRPr="00000000" w14:paraId="000003D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82.500,00</w:t>
                  </w:r>
                </w:p>
              </w:tc>
              <w:tc>
                <w:tcPr>
                  <w:vAlign w:val="center"/>
                </w:tcPr>
                <w:p w:rsidR="00000000" w:rsidDel="00000000" w:rsidP="00000000" w:rsidRDefault="00000000" w:rsidRPr="00000000" w14:paraId="000003D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105.000,00</w:t>
                  </w:r>
                </w:p>
              </w:tc>
              <w:tc>
                <w:tcPr>
                  <w:vAlign w:val="center"/>
                </w:tcPr>
                <w:p w:rsidR="00000000" w:rsidDel="00000000" w:rsidP="00000000" w:rsidRDefault="00000000" w:rsidRPr="00000000" w14:paraId="000003D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130.000,00</w:t>
                  </w:r>
                </w:p>
              </w:tc>
            </w:tr>
            <w:tr>
              <w:trPr>
                <w:cantSplit w:val="0"/>
                <w:tblHeader w:val="0"/>
              </w:trPr>
              <w:tc>
                <w:tcPr>
                  <w:vAlign w:val="center"/>
                </w:tcPr>
                <w:p w:rsidR="00000000" w:rsidDel="00000000" w:rsidP="00000000" w:rsidRDefault="00000000" w:rsidRPr="00000000" w14:paraId="000003D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3D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3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3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85.000,00</w:t>
                  </w:r>
                </w:p>
              </w:tc>
              <w:tc>
                <w:tcPr>
                  <w:vAlign w:val="center"/>
                </w:tcPr>
                <w:p w:rsidR="00000000" w:rsidDel="00000000" w:rsidP="00000000" w:rsidRDefault="00000000" w:rsidRPr="00000000" w14:paraId="000003D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110.000,00</w:t>
                  </w:r>
                </w:p>
              </w:tc>
              <w:tc>
                <w:tcPr>
                  <w:vAlign w:val="center"/>
                </w:tcPr>
                <w:p w:rsidR="00000000" w:rsidDel="00000000" w:rsidP="00000000" w:rsidRDefault="00000000" w:rsidRPr="00000000" w14:paraId="000003D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135.000,00</w:t>
                  </w:r>
                </w:p>
              </w:tc>
            </w:tr>
            <w:tr>
              <w:trPr>
                <w:cantSplit w:val="0"/>
                <w:tblHeader w:val="0"/>
              </w:trPr>
              <w:tc>
                <w:tcPr>
                  <w:vAlign w:val="center"/>
                </w:tcPr>
                <w:p w:rsidR="00000000" w:rsidDel="00000000" w:rsidP="00000000" w:rsidRDefault="00000000" w:rsidRPr="00000000" w14:paraId="000003D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3D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w:t>
                  </w:r>
                </w:p>
              </w:tc>
              <w:tc>
                <w:tcPr>
                  <w:vAlign w:val="center"/>
                </w:tcPr>
                <w:p w:rsidR="00000000" w:rsidDel="00000000" w:rsidP="00000000" w:rsidRDefault="00000000" w:rsidRPr="00000000" w14:paraId="000003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32.500,00</w:t>
                  </w:r>
                </w:p>
              </w:tc>
              <w:tc>
                <w:tcPr>
                  <w:vAlign w:val="center"/>
                </w:tcPr>
                <w:p w:rsidR="00000000" w:rsidDel="00000000" w:rsidP="00000000" w:rsidRDefault="00000000" w:rsidRPr="00000000" w14:paraId="000003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87.500,00</w:t>
                  </w:r>
                </w:p>
              </w:tc>
              <w:tc>
                <w:tcPr>
                  <w:vAlign w:val="center"/>
                </w:tcPr>
                <w:p w:rsidR="00000000" w:rsidDel="00000000" w:rsidP="00000000" w:rsidRDefault="00000000" w:rsidRPr="00000000" w14:paraId="000003D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115.000,00</w:t>
                  </w:r>
                </w:p>
              </w:tc>
              <w:tc>
                <w:tcPr>
                  <w:vAlign w:val="center"/>
                </w:tcPr>
                <w:p w:rsidR="00000000" w:rsidDel="00000000" w:rsidP="00000000" w:rsidRDefault="00000000" w:rsidRPr="00000000" w14:paraId="000003D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140.000,00</w:t>
                  </w:r>
                </w:p>
              </w:tc>
            </w:tr>
            <w:tr>
              <w:trPr>
                <w:cantSplit w:val="0"/>
                <w:tblHeader w:val="0"/>
              </w:trPr>
              <w:tc>
                <w:tcPr>
                  <w:vAlign w:val="center"/>
                </w:tcPr>
                <w:p w:rsidR="00000000" w:rsidDel="00000000" w:rsidP="00000000" w:rsidRDefault="00000000" w:rsidRPr="00000000" w14:paraId="000003E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3E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3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3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3E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3E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r>
            <w:tr>
              <w:trPr>
                <w:cantSplit w:val="0"/>
                <w:tblHeader w:val="0"/>
              </w:trPr>
              <w:tc>
                <w:tcPr>
                  <w:vAlign w:val="center"/>
                </w:tcPr>
                <w:p w:rsidR="00000000" w:rsidDel="00000000" w:rsidP="00000000" w:rsidRDefault="00000000" w:rsidRPr="00000000" w14:paraId="000003E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3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3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37.500,00</w:t>
                  </w:r>
                </w:p>
              </w:tc>
              <w:tc>
                <w:tcPr>
                  <w:vAlign w:val="center"/>
                </w:tcPr>
                <w:p w:rsidR="00000000" w:rsidDel="00000000" w:rsidP="00000000" w:rsidRDefault="00000000" w:rsidRPr="00000000" w14:paraId="000003E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92.500,00</w:t>
                  </w:r>
                </w:p>
              </w:tc>
              <w:tc>
                <w:tcPr>
                  <w:vAlign w:val="center"/>
                </w:tcPr>
                <w:p w:rsidR="00000000" w:rsidDel="00000000" w:rsidP="00000000" w:rsidRDefault="00000000" w:rsidRPr="00000000" w14:paraId="000003E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125.000,00</w:t>
                  </w:r>
                </w:p>
              </w:tc>
              <w:tc>
                <w:tcPr>
                  <w:vAlign w:val="center"/>
                </w:tcPr>
                <w:p w:rsidR="00000000" w:rsidDel="00000000" w:rsidP="00000000" w:rsidRDefault="00000000" w:rsidRPr="00000000" w14:paraId="000003E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r>
            <w:tr>
              <w:trPr>
                <w:cantSplit w:val="0"/>
                <w:tblHeader w:val="0"/>
              </w:trPr>
              <w:tc>
                <w:tcPr>
                  <w:vAlign w:val="center"/>
                </w:tcPr>
                <w:p w:rsidR="00000000" w:rsidDel="00000000" w:rsidP="00000000" w:rsidRDefault="00000000" w:rsidRPr="00000000" w14:paraId="000003E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3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3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3E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95.000,00</w:t>
                  </w:r>
                </w:p>
              </w:tc>
              <w:tc>
                <w:tcPr>
                  <w:vAlign w:val="center"/>
                </w:tcPr>
                <w:p w:rsidR="00000000" w:rsidDel="00000000" w:rsidP="00000000" w:rsidRDefault="00000000" w:rsidRPr="00000000" w14:paraId="000003F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130.000,00</w:t>
                  </w:r>
                </w:p>
              </w:tc>
              <w:tc>
                <w:tcPr>
                  <w:vAlign w:val="center"/>
                </w:tcPr>
                <w:p w:rsidR="00000000" w:rsidDel="00000000" w:rsidP="00000000" w:rsidRDefault="00000000" w:rsidRPr="00000000" w14:paraId="000003F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r>
          </w:tbl>
          <w:p w:rsidR="00000000" w:rsidDel="00000000" w:rsidP="00000000" w:rsidRDefault="00000000" w:rsidRPr="00000000" w14:paraId="000003F2">
            <w:pPr>
              <w:widowControl w:val="0"/>
              <w:ind w:left="284" w:right="284" w:firstLine="0"/>
              <w:rPr>
                <w:rFonts w:ascii="Calibri" w:cs="Calibri" w:eastAsia="Calibri" w:hAnsi="Calibri"/>
                <w:i w:val="1"/>
                <w:sz w:val="20"/>
                <w:szCs w:val="20"/>
              </w:rPr>
            </w:pPr>
            <w:r w:rsidDel="00000000" w:rsidR="00000000" w:rsidRPr="00000000">
              <w:rPr>
                <w:rtl w:val="0"/>
              </w:rPr>
            </w:r>
          </w:p>
        </w:tc>
        <w:tc>
          <w:tcPr>
            <w:gridSpan w:val="5"/>
            <w:vAlign w:val="center"/>
          </w:tcPr>
          <w:p w:rsidR="00000000" w:rsidDel="00000000" w:rsidP="00000000" w:rsidRDefault="00000000" w:rsidRPr="00000000" w14:paraId="000003F3">
            <w:pPr>
              <w:widowControl w:val="0"/>
              <w:ind w:left="284" w:right="284" w:firstLine="0"/>
              <w:rPr>
                <w:rFonts w:ascii="Calibri" w:cs="Calibri" w:eastAsia="Calibri" w:hAnsi="Calibri"/>
                <w:i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F8">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F9">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FA">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FB">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FC">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3FD">
            <w:pPr>
              <w:widowControl w:val="0"/>
              <w:ind w:left="284" w:right="284" w:firstLine="0"/>
              <w:rPr>
                <w:rFonts w:ascii="Calibri" w:cs="Calibri" w:eastAsia="Calibri" w:hAnsi="Calibri"/>
                <w:i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3FE">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34</w:t>
            </w:r>
          </w:p>
          <w:p w:rsidR="00000000" w:rsidDel="00000000" w:rsidP="00000000" w:rsidRDefault="00000000" w:rsidRPr="00000000" w14:paraId="000003FF">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6"/>
              <w:tblW w:w="8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6"/>
              <w:gridCol w:w="1223"/>
              <w:gridCol w:w="1313"/>
              <w:gridCol w:w="1313"/>
              <w:gridCol w:w="1404"/>
              <w:gridCol w:w="1419"/>
              <w:tblGridChange w:id="0">
                <w:tblGrid>
                  <w:gridCol w:w="1406"/>
                  <w:gridCol w:w="1223"/>
                  <w:gridCol w:w="1313"/>
                  <w:gridCol w:w="1313"/>
                  <w:gridCol w:w="1404"/>
                  <w:gridCol w:w="1419"/>
                </w:tblGrid>
              </w:tblGridChange>
            </w:tblGrid>
            <w:tr>
              <w:trPr>
                <w:cantSplit w:val="0"/>
                <w:tblHeader w:val="0"/>
              </w:trPr>
              <w:tc>
                <w:tcPr>
                  <w:vAlign w:val="center"/>
                </w:tcPr>
                <w:p w:rsidR="00000000" w:rsidDel="00000000" w:rsidP="00000000" w:rsidRDefault="00000000" w:rsidRPr="00000000" w14:paraId="0000040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40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4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4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40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40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4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40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40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40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40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4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4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4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125.000,00</w:t>
                  </w:r>
                </w:p>
              </w:tc>
            </w:tr>
            <w:tr>
              <w:trPr>
                <w:cantSplit w:val="0"/>
                <w:tblHeader w:val="0"/>
              </w:trPr>
              <w:tc>
                <w:tcPr>
                  <w:vAlign w:val="center"/>
                </w:tcPr>
                <w:p w:rsidR="00000000" w:rsidDel="00000000" w:rsidP="00000000" w:rsidRDefault="00000000" w:rsidRPr="00000000" w14:paraId="0000041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41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w:t>
                  </w:r>
                </w:p>
              </w:tc>
              <w:tc>
                <w:tcPr>
                  <w:vAlign w:val="center"/>
                </w:tcPr>
                <w:p w:rsidR="00000000" w:rsidDel="00000000" w:rsidP="00000000" w:rsidRDefault="00000000" w:rsidRPr="00000000" w14:paraId="0000041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27.500,00</w:t>
                  </w:r>
                </w:p>
              </w:tc>
              <w:tc>
                <w:tcPr>
                  <w:vAlign w:val="center"/>
                </w:tcPr>
                <w:p w:rsidR="00000000" w:rsidDel="00000000" w:rsidP="00000000" w:rsidRDefault="00000000" w:rsidRPr="00000000" w14:paraId="0000041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82.500,00</w:t>
                  </w:r>
                </w:p>
              </w:tc>
              <w:tc>
                <w:tcPr>
                  <w:vAlign w:val="center"/>
                </w:tcPr>
                <w:p w:rsidR="00000000" w:rsidDel="00000000" w:rsidP="00000000" w:rsidRDefault="00000000" w:rsidRPr="00000000" w14:paraId="000004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105.000,00</w:t>
                  </w:r>
                </w:p>
              </w:tc>
              <w:tc>
                <w:tcPr>
                  <w:vAlign w:val="center"/>
                </w:tcPr>
                <w:p w:rsidR="00000000" w:rsidDel="00000000" w:rsidP="00000000" w:rsidRDefault="00000000" w:rsidRPr="00000000" w14:paraId="000004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130.000,00</w:t>
                  </w:r>
                </w:p>
              </w:tc>
            </w:tr>
            <w:tr>
              <w:trPr>
                <w:cantSplit w:val="0"/>
                <w:tblHeader w:val="0"/>
              </w:trPr>
              <w:tc>
                <w:tcPr>
                  <w:vAlign w:val="center"/>
                </w:tcPr>
                <w:p w:rsidR="00000000" w:rsidDel="00000000" w:rsidP="00000000" w:rsidRDefault="00000000" w:rsidRPr="00000000" w14:paraId="000004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41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4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4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85.000,00</w:t>
                  </w:r>
                </w:p>
              </w:tc>
              <w:tc>
                <w:tcPr>
                  <w:vAlign w:val="center"/>
                </w:tcPr>
                <w:p w:rsidR="00000000" w:rsidDel="00000000" w:rsidP="00000000" w:rsidRDefault="00000000" w:rsidRPr="00000000" w14:paraId="000004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110.000,00</w:t>
                  </w:r>
                </w:p>
              </w:tc>
              <w:tc>
                <w:tcPr>
                  <w:vAlign w:val="center"/>
                </w:tcPr>
                <w:p w:rsidR="00000000" w:rsidDel="00000000" w:rsidP="00000000" w:rsidRDefault="00000000" w:rsidRPr="00000000" w14:paraId="0000041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135.000,00</w:t>
                  </w:r>
                </w:p>
              </w:tc>
            </w:tr>
            <w:tr>
              <w:trPr>
                <w:cantSplit w:val="0"/>
                <w:tblHeader w:val="0"/>
              </w:trPr>
              <w:tc>
                <w:tcPr>
                  <w:vAlign w:val="center"/>
                </w:tcPr>
                <w:p w:rsidR="00000000" w:rsidDel="00000000" w:rsidP="00000000" w:rsidRDefault="00000000" w:rsidRPr="00000000" w14:paraId="0000041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41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w:t>
                  </w:r>
                </w:p>
              </w:tc>
              <w:tc>
                <w:tcPr>
                  <w:vAlign w:val="center"/>
                </w:tcPr>
                <w:p w:rsidR="00000000" w:rsidDel="00000000" w:rsidP="00000000" w:rsidRDefault="00000000" w:rsidRPr="00000000" w14:paraId="000004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32.500,00</w:t>
                  </w:r>
                </w:p>
              </w:tc>
              <w:tc>
                <w:tcPr>
                  <w:vAlign w:val="center"/>
                </w:tcPr>
                <w:p w:rsidR="00000000" w:rsidDel="00000000" w:rsidP="00000000" w:rsidRDefault="00000000" w:rsidRPr="00000000" w14:paraId="000004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87.500,00</w:t>
                  </w:r>
                </w:p>
              </w:tc>
              <w:tc>
                <w:tcPr>
                  <w:vAlign w:val="center"/>
                </w:tcPr>
                <w:p w:rsidR="00000000" w:rsidDel="00000000" w:rsidP="00000000" w:rsidRDefault="00000000" w:rsidRPr="00000000" w14:paraId="000004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115.000,00</w:t>
                  </w:r>
                </w:p>
              </w:tc>
              <w:tc>
                <w:tcPr>
                  <w:vAlign w:val="center"/>
                </w:tcPr>
                <w:p w:rsidR="00000000" w:rsidDel="00000000" w:rsidP="00000000" w:rsidRDefault="00000000" w:rsidRPr="00000000" w14:paraId="0000042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140.000,00</w:t>
                  </w:r>
                </w:p>
              </w:tc>
            </w:tr>
            <w:tr>
              <w:trPr>
                <w:cantSplit w:val="0"/>
                <w:tblHeader w:val="0"/>
              </w:trPr>
              <w:tc>
                <w:tcPr>
                  <w:vAlign w:val="center"/>
                </w:tcPr>
                <w:p w:rsidR="00000000" w:rsidDel="00000000" w:rsidP="00000000" w:rsidRDefault="00000000" w:rsidRPr="00000000" w14:paraId="0000042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42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4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4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42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42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r>
            <w:tr>
              <w:trPr>
                <w:cantSplit w:val="0"/>
                <w:tblHeader w:val="0"/>
              </w:trPr>
              <w:tc>
                <w:tcPr>
                  <w:vAlign w:val="center"/>
                </w:tcPr>
                <w:p w:rsidR="00000000" w:rsidDel="00000000" w:rsidP="00000000" w:rsidRDefault="00000000" w:rsidRPr="00000000" w14:paraId="0000042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4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4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37.500,00</w:t>
                  </w:r>
                </w:p>
              </w:tc>
              <w:tc>
                <w:tcPr>
                  <w:vAlign w:val="center"/>
                </w:tcPr>
                <w:p w:rsidR="00000000" w:rsidDel="00000000" w:rsidP="00000000" w:rsidRDefault="00000000" w:rsidRPr="00000000" w14:paraId="0000042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92.500,00</w:t>
                  </w:r>
                </w:p>
              </w:tc>
              <w:tc>
                <w:tcPr>
                  <w:vAlign w:val="center"/>
                </w:tcPr>
                <w:p w:rsidR="00000000" w:rsidDel="00000000" w:rsidP="00000000" w:rsidRDefault="00000000" w:rsidRPr="00000000" w14:paraId="0000042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125.000,00</w:t>
                  </w:r>
                </w:p>
              </w:tc>
              <w:tc>
                <w:tcPr>
                  <w:vAlign w:val="center"/>
                </w:tcPr>
                <w:p w:rsidR="00000000" w:rsidDel="00000000" w:rsidP="00000000" w:rsidRDefault="00000000" w:rsidRPr="00000000" w14:paraId="0000042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r>
            <w:tr>
              <w:trPr>
                <w:cantSplit w:val="0"/>
                <w:tblHeader w:val="0"/>
              </w:trPr>
              <w:tc>
                <w:tcPr>
                  <w:vAlign w:val="center"/>
                </w:tcPr>
                <w:p w:rsidR="00000000" w:rsidDel="00000000" w:rsidP="00000000" w:rsidRDefault="00000000" w:rsidRPr="00000000" w14:paraId="0000043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4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4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4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95.000,00</w:t>
                  </w:r>
                </w:p>
              </w:tc>
              <w:tc>
                <w:tcPr>
                  <w:vAlign w:val="center"/>
                </w:tcPr>
                <w:p w:rsidR="00000000" w:rsidDel="00000000" w:rsidP="00000000" w:rsidRDefault="00000000" w:rsidRPr="00000000" w14:paraId="0000043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130.000,00</w:t>
                  </w:r>
                </w:p>
              </w:tc>
              <w:tc>
                <w:tcPr>
                  <w:vAlign w:val="center"/>
                </w:tcPr>
                <w:p w:rsidR="00000000" w:rsidDel="00000000" w:rsidP="00000000" w:rsidRDefault="00000000" w:rsidRPr="00000000" w14:paraId="0000043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r>
          </w:tbl>
          <w:p w:rsidR="00000000" w:rsidDel="00000000" w:rsidP="00000000" w:rsidRDefault="00000000" w:rsidRPr="00000000" w14:paraId="00000436">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437">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35 </w:t>
            </w:r>
          </w:p>
          <w:p w:rsidR="00000000" w:rsidDel="00000000" w:rsidP="00000000" w:rsidRDefault="00000000" w:rsidRPr="00000000" w14:paraId="00000438">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7"/>
              <w:tblW w:w="8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6"/>
              <w:gridCol w:w="1223"/>
              <w:gridCol w:w="1313"/>
              <w:gridCol w:w="1313"/>
              <w:gridCol w:w="1404"/>
              <w:gridCol w:w="1419"/>
              <w:tblGridChange w:id="0">
                <w:tblGrid>
                  <w:gridCol w:w="1406"/>
                  <w:gridCol w:w="1223"/>
                  <w:gridCol w:w="1313"/>
                  <w:gridCol w:w="1313"/>
                  <w:gridCol w:w="1404"/>
                  <w:gridCol w:w="1419"/>
                </w:tblGrid>
              </w:tblGridChange>
            </w:tblGrid>
            <w:tr>
              <w:trPr>
                <w:cantSplit w:val="0"/>
                <w:tblHeader w:val="0"/>
              </w:trPr>
              <w:tc>
                <w:tcPr>
                  <w:vAlign w:val="center"/>
                </w:tcPr>
                <w:p w:rsidR="00000000" w:rsidDel="00000000" w:rsidP="00000000" w:rsidRDefault="00000000" w:rsidRPr="00000000" w14:paraId="0000043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43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43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44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44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44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44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44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44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44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44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4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4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4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r>
            <w:tr>
              <w:trPr>
                <w:cantSplit w:val="0"/>
                <w:tblHeader w:val="0"/>
              </w:trPr>
              <w:tc>
                <w:tcPr>
                  <w:vAlign w:val="center"/>
                </w:tcPr>
                <w:p w:rsidR="00000000" w:rsidDel="00000000" w:rsidP="00000000" w:rsidRDefault="00000000" w:rsidRPr="00000000" w14:paraId="000004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44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w:t>
                  </w:r>
                </w:p>
              </w:tc>
              <w:tc>
                <w:tcPr>
                  <w:vAlign w:val="center"/>
                </w:tcPr>
                <w:p w:rsidR="00000000" w:rsidDel="00000000" w:rsidP="00000000" w:rsidRDefault="00000000" w:rsidRPr="00000000" w14:paraId="0000044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4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c>
                <w:tcPr>
                  <w:vAlign w:val="center"/>
                </w:tcPr>
                <w:p w:rsidR="00000000" w:rsidDel="00000000" w:rsidP="00000000" w:rsidRDefault="00000000" w:rsidRPr="00000000" w14:paraId="000004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4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r>
            <w:tr>
              <w:trPr>
                <w:cantSplit w:val="0"/>
                <w:tblHeader w:val="0"/>
              </w:trPr>
              <w:tc>
                <w:tcPr>
                  <w:vAlign w:val="center"/>
                </w:tcPr>
                <w:p w:rsidR="00000000" w:rsidDel="00000000" w:rsidP="00000000" w:rsidRDefault="00000000" w:rsidRPr="00000000" w14:paraId="000004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4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4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4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11.000,00</w:t>
                  </w:r>
                </w:p>
              </w:tc>
              <w:tc>
                <w:tcPr>
                  <w:vAlign w:val="center"/>
                </w:tcPr>
                <w:p w:rsidR="00000000" w:rsidDel="00000000" w:rsidP="00000000" w:rsidRDefault="00000000" w:rsidRPr="00000000" w14:paraId="000004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45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r>
              <w:trPr>
                <w:cantSplit w:val="0"/>
                <w:tblHeader w:val="0"/>
              </w:trPr>
              <w:tc>
                <w:tcPr>
                  <w:vAlign w:val="center"/>
                </w:tcPr>
                <w:p w:rsidR="00000000" w:rsidDel="00000000" w:rsidP="00000000" w:rsidRDefault="00000000" w:rsidRPr="00000000" w14:paraId="0000045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45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4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4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4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45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r>
            <w:tr>
              <w:trPr>
                <w:cantSplit w:val="0"/>
                <w:tblHeader w:val="0"/>
              </w:trPr>
              <w:tc>
                <w:tcPr>
                  <w:vAlign w:val="center"/>
                </w:tcPr>
                <w:p w:rsidR="00000000" w:rsidDel="00000000" w:rsidP="00000000" w:rsidRDefault="00000000" w:rsidRPr="00000000" w14:paraId="0000045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4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4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4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46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46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r>
              <w:trPr>
                <w:cantSplit w:val="0"/>
                <w:tblHeader w:val="0"/>
              </w:trPr>
              <w:tc>
                <w:tcPr>
                  <w:vAlign w:val="center"/>
                </w:tcPr>
                <w:p w:rsidR="00000000" w:rsidDel="00000000" w:rsidP="00000000" w:rsidRDefault="00000000" w:rsidRPr="00000000" w14:paraId="0000046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4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4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w:t>
                  </w:r>
                </w:p>
              </w:tc>
              <w:tc>
                <w:tcPr>
                  <w:vAlign w:val="center"/>
                </w:tcPr>
                <w:p w:rsidR="00000000" w:rsidDel="00000000" w:rsidP="00000000" w:rsidRDefault="00000000" w:rsidRPr="00000000" w14:paraId="000004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46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46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r>
              <w:trPr>
                <w:cantSplit w:val="0"/>
                <w:tblHeader w:val="0"/>
              </w:trPr>
              <w:tc>
                <w:tcPr>
                  <w:vAlign w:val="center"/>
                </w:tcPr>
                <w:p w:rsidR="00000000" w:rsidDel="00000000" w:rsidP="00000000" w:rsidRDefault="00000000" w:rsidRPr="00000000" w14:paraId="0000046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4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4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4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4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4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bl>
          <w:p w:rsidR="00000000" w:rsidDel="00000000" w:rsidP="00000000" w:rsidRDefault="00000000" w:rsidRPr="00000000" w14:paraId="0000046F">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0">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1">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2">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3">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4">
            <w:pPr>
              <w:widowControl w:val="0"/>
              <w:ind w:left="284" w:right="284" w:firstLine="0"/>
              <w:rPr>
                <w:rFonts w:ascii="Calibri" w:cs="Calibri" w:eastAsia="Calibri" w:hAnsi="Calibri"/>
                <w:i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75">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476">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7">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8">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9">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A">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7B">
            <w:pPr>
              <w:widowControl w:val="0"/>
              <w:ind w:left="284" w:right="284" w:firstLine="0"/>
              <w:rPr>
                <w:rFonts w:ascii="Calibri" w:cs="Calibri" w:eastAsia="Calibri" w:hAnsi="Calibri"/>
                <w:i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7C">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36</w:t>
            </w:r>
          </w:p>
          <w:p w:rsidR="00000000" w:rsidDel="00000000" w:rsidP="00000000" w:rsidRDefault="00000000" w:rsidRPr="00000000" w14:paraId="0000047D">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8"/>
              <w:tblW w:w="8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6"/>
              <w:gridCol w:w="1223"/>
              <w:gridCol w:w="1313"/>
              <w:gridCol w:w="1313"/>
              <w:gridCol w:w="1404"/>
              <w:gridCol w:w="1419"/>
              <w:tblGridChange w:id="0">
                <w:tblGrid>
                  <w:gridCol w:w="1406"/>
                  <w:gridCol w:w="1223"/>
                  <w:gridCol w:w="1313"/>
                  <w:gridCol w:w="1313"/>
                  <w:gridCol w:w="1404"/>
                  <w:gridCol w:w="1419"/>
                </w:tblGrid>
              </w:tblGridChange>
            </w:tblGrid>
            <w:tr>
              <w:trPr>
                <w:cantSplit w:val="0"/>
                <w:tblHeader w:val="0"/>
              </w:trPr>
              <w:tc>
                <w:tcPr>
                  <w:vAlign w:val="center"/>
                </w:tcPr>
                <w:p w:rsidR="00000000" w:rsidDel="00000000" w:rsidP="00000000" w:rsidRDefault="00000000" w:rsidRPr="00000000" w14:paraId="0000047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4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48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48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48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4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4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4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4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4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4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4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4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4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r>
            <w:tr>
              <w:trPr>
                <w:cantSplit w:val="0"/>
                <w:tblHeader w:val="0"/>
              </w:trPr>
              <w:tc>
                <w:tcPr>
                  <w:vAlign w:val="center"/>
                </w:tcPr>
                <w:p w:rsidR="00000000" w:rsidDel="00000000" w:rsidP="00000000" w:rsidRDefault="00000000" w:rsidRPr="00000000" w14:paraId="000004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4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4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4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4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49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r>
            <w:tr>
              <w:trPr>
                <w:cantSplit w:val="0"/>
                <w:tblHeader w:val="0"/>
              </w:trPr>
              <w:tc>
                <w:tcPr>
                  <w:vAlign w:val="center"/>
                </w:tcPr>
                <w:p w:rsidR="00000000" w:rsidDel="00000000" w:rsidP="00000000" w:rsidRDefault="00000000" w:rsidRPr="00000000" w14:paraId="0000049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4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4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4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49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49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r>
              <w:trPr>
                <w:cantSplit w:val="0"/>
                <w:tblHeader w:val="0"/>
              </w:trPr>
              <w:tc>
                <w:tcPr>
                  <w:vAlign w:val="center"/>
                </w:tcPr>
                <w:p w:rsidR="00000000" w:rsidDel="00000000" w:rsidP="00000000" w:rsidRDefault="00000000" w:rsidRPr="00000000" w14:paraId="0000049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49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4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4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4A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4A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r>
            <w:tr>
              <w:trPr>
                <w:cantSplit w:val="0"/>
                <w:tblHeader w:val="0"/>
              </w:trPr>
              <w:tc>
                <w:tcPr>
                  <w:vAlign w:val="center"/>
                </w:tcPr>
                <w:p w:rsidR="00000000" w:rsidDel="00000000" w:rsidP="00000000" w:rsidRDefault="00000000" w:rsidRPr="00000000" w14:paraId="000004A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4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4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4A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4A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4A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r>
              <w:trPr>
                <w:cantSplit w:val="0"/>
                <w:tblHeader w:val="0"/>
              </w:trPr>
              <w:tc>
                <w:tcPr>
                  <w:vAlign w:val="center"/>
                </w:tcPr>
                <w:p w:rsidR="00000000" w:rsidDel="00000000" w:rsidP="00000000" w:rsidRDefault="00000000" w:rsidRPr="00000000" w14:paraId="000004A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4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4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4A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4A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4A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r>
              <w:trPr>
                <w:cantSplit w:val="0"/>
                <w:tblHeader w:val="0"/>
              </w:trPr>
              <w:tc>
                <w:tcPr>
                  <w:vAlign w:val="center"/>
                </w:tcPr>
                <w:p w:rsidR="00000000" w:rsidDel="00000000" w:rsidP="00000000" w:rsidRDefault="00000000" w:rsidRPr="00000000" w14:paraId="000004A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4A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4B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4B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4B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4B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bl>
          <w:p w:rsidR="00000000" w:rsidDel="00000000" w:rsidP="00000000" w:rsidRDefault="00000000" w:rsidRPr="00000000" w14:paraId="000004B4">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5">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6">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7">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8">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9">
            <w:pPr>
              <w:widowControl w:val="0"/>
              <w:ind w:left="284" w:right="284" w:firstLine="0"/>
              <w:rPr>
                <w:rFonts w:ascii="Calibri" w:cs="Calibri" w:eastAsia="Calibri" w:hAnsi="Calibri"/>
                <w:i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BA">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B">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C">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D">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E">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BF">
            <w:pPr>
              <w:widowControl w:val="0"/>
              <w:ind w:left="284" w:right="284" w:firstLine="0"/>
              <w:rPr>
                <w:rFonts w:ascii="Calibri" w:cs="Calibri" w:eastAsia="Calibri" w:hAnsi="Calibri"/>
                <w:i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C0">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37 </w:t>
            </w:r>
          </w:p>
          <w:p w:rsidR="00000000" w:rsidDel="00000000" w:rsidP="00000000" w:rsidRDefault="00000000" w:rsidRPr="00000000" w14:paraId="000004C1">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9"/>
              <w:tblW w:w="807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03"/>
              <w:gridCol w:w="1227"/>
              <w:gridCol w:w="1309"/>
              <w:gridCol w:w="1309"/>
              <w:gridCol w:w="1309"/>
              <w:gridCol w:w="1421"/>
              <w:tblGridChange w:id="0">
                <w:tblGrid>
                  <w:gridCol w:w="1503"/>
                  <w:gridCol w:w="1227"/>
                  <w:gridCol w:w="1309"/>
                  <w:gridCol w:w="1309"/>
                  <w:gridCol w:w="1309"/>
                  <w:gridCol w:w="1421"/>
                </w:tblGrid>
              </w:tblGridChange>
            </w:tblGrid>
            <w:tr>
              <w:trPr>
                <w:cantSplit w:val="0"/>
                <w:tblHeader w:val="0"/>
              </w:trPr>
              <w:tc>
                <w:tcPr>
                  <w:vAlign w:val="center"/>
                </w:tcPr>
                <w:p w:rsidR="00000000" w:rsidDel="00000000" w:rsidP="00000000" w:rsidRDefault="00000000" w:rsidRPr="00000000" w14:paraId="000004C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4C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4C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4C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4C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4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4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4C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4C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4C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w:t>
                  </w:r>
                </w:p>
              </w:tc>
              <w:tc>
                <w:tcPr>
                  <w:vAlign w:val="center"/>
                </w:tcPr>
                <w:p w:rsidR="00000000" w:rsidDel="00000000" w:rsidP="00000000" w:rsidRDefault="00000000" w:rsidRPr="00000000" w14:paraId="000004D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4D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4D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4D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r>
            <w:tr>
              <w:trPr>
                <w:cantSplit w:val="0"/>
                <w:tblHeader w:val="0"/>
              </w:trPr>
              <w:tc>
                <w:tcPr>
                  <w:vAlign w:val="center"/>
                </w:tcPr>
                <w:p w:rsidR="00000000" w:rsidDel="00000000" w:rsidP="00000000" w:rsidRDefault="00000000" w:rsidRPr="00000000" w14:paraId="000004D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4D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w:t>
                  </w:r>
                </w:p>
              </w:tc>
              <w:tc>
                <w:tcPr>
                  <w:vAlign w:val="center"/>
                </w:tcPr>
                <w:p w:rsidR="00000000" w:rsidDel="00000000" w:rsidP="00000000" w:rsidRDefault="00000000" w:rsidRPr="00000000" w14:paraId="000004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w:t>
                  </w:r>
                </w:p>
              </w:tc>
              <w:tc>
                <w:tcPr>
                  <w:vAlign w:val="center"/>
                </w:tcPr>
                <w:p w:rsidR="00000000" w:rsidDel="00000000" w:rsidP="00000000" w:rsidRDefault="00000000" w:rsidRPr="00000000" w14:paraId="000004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4D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4D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r>
            <w:tr>
              <w:trPr>
                <w:cantSplit w:val="0"/>
                <w:tblHeader w:val="0"/>
              </w:trPr>
              <w:tc>
                <w:tcPr>
                  <w:vAlign w:val="center"/>
                </w:tcPr>
                <w:p w:rsidR="00000000" w:rsidDel="00000000" w:rsidP="00000000" w:rsidRDefault="00000000" w:rsidRPr="00000000" w14:paraId="000004D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4D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w:t>
                  </w:r>
                </w:p>
              </w:tc>
              <w:tc>
                <w:tcPr>
                  <w:vAlign w:val="center"/>
                </w:tcPr>
                <w:p w:rsidR="00000000" w:rsidDel="00000000" w:rsidP="00000000" w:rsidRDefault="00000000" w:rsidRPr="00000000" w14:paraId="000004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4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4D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4D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r>
              <w:trPr>
                <w:cantSplit w:val="0"/>
                <w:tblHeader w:val="0"/>
              </w:trPr>
              <w:tc>
                <w:tcPr>
                  <w:vAlign w:val="center"/>
                </w:tcPr>
                <w:p w:rsidR="00000000" w:rsidDel="00000000" w:rsidP="00000000" w:rsidRDefault="00000000" w:rsidRPr="00000000" w14:paraId="000004E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4E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w:t>
                  </w:r>
                </w:p>
              </w:tc>
              <w:tc>
                <w:tcPr>
                  <w:vAlign w:val="center"/>
                </w:tcPr>
                <w:p w:rsidR="00000000" w:rsidDel="00000000" w:rsidP="00000000" w:rsidRDefault="00000000" w:rsidRPr="00000000" w14:paraId="000004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4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4E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8.750,00</w:t>
                  </w:r>
                </w:p>
              </w:tc>
              <w:tc>
                <w:tcPr>
                  <w:vAlign w:val="center"/>
                </w:tcPr>
                <w:p w:rsidR="00000000" w:rsidDel="00000000" w:rsidP="00000000" w:rsidRDefault="00000000" w:rsidRPr="00000000" w14:paraId="000004E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r>
              <w:trPr>
                <w:cantSplit w:val="0"/>
                <w:tblHeader w:val="0"/>
              </w:trPr>
              <w:tc>
                <w:tcPr>
                  <w:vAlign w:val="center"/>
                </w:tcPr>
                <w:p w:rsidR="00000000" w:rsidDel="00000000" w:rsidP="00000000" w:rsidRDefault="00000000" w:rsidRPr="00000000" w14:paraId="000004E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4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4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4E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6.800,00</w:t>
                  </w:r>
                </w:p>
              </w:tc>
              <w:tc>
                <w:tcPr>
                  <w:vAlign w:val="center"/>
                </w:tcPr>
                <w:p w:rsidR="00000000" w:rsidDel="00000000" w:rsidP="00000000" w:rsidRDefault="00000000" w:rsidRPr="00000000" w14:paraId="000004E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c>
                <w:tcPr>
                  <w:vAlign w:val="center"/>
                </w:tcPr>
                <w:p w:rsidR="00000000" w:rsidDel="00000000" w:rsidP="00000000" w:rsidRDefault="00000000" w:rsidRPr="00000000" w14:paraId="000004E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r>
              <w:trPr>
                <w:cantSplit w:val="0"/>
                <w:tblHeader w:val="0"/>
              </w:trPr>
              <w:tc>
                <w:tcPr>
                  <w:vAlign w:val="center"/>
                </w:tcPr>
                <w:p w:rsidR="00000000" w:rsidDel="00000000" w:rsidP="00000000" w:rsidRDefault="00000000" w:rsidRPr="00000000" w14:paraId="000004E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4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w:t>
                  </w:r>
                </w:p>
              </w:tc>
              <w:tc>
                <w:tcPr>
                  <w:vAlign w:val="center"/>
                </w:tcPr>
                <w:p w:rsidR="00000000" w:rsidDel="00000000" w:rsidP="00000000" w:rsidRDefault="00000000" w:rsidRPr="00000000" w14:paraId="000004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4E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4F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9.250,00</w:t>
                  </w:r>
                </w:p>
              </w:tc>
              <w:tc>
                <w:tcPr>
                  <w:vAlign w:val="center"/>
                </w:tcPr>
                <w:p w:rsidR="00000000" w:rsidDel="00000000" w:rsidP="00000000" w:rsidRDefault="00000000" w:rsidRPr="00000000" w14:paraId="000004F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r>
              <w:trPr>
                <w:cantSplit w:val="0"/>
                <w:tblHeader w:val="0"/>
              </w:trPr>
              <w:tc>
                <w:tcPr>
                  <w:vAlign w:val="center"/>
                </w:tcPr>
                <w:p w:rsidR="00000000" w:rsidDel="00000000" w:rsidP="00000000" w:rsidRDefault="00000000" w:rsidRPr="00000000" w14:paraId="000004F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4F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4F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w:t>
                  </w:r>
                </w:p>
              </w:tc>
              <w:tc>
                <w:tcPr>
                  <w:vAlign w:val="center"/>
                </w:tcPr>
                <w:p w:rsidR="00000000" w:rsidDel="00000000" w:rsidP="00000000" w:rsidRDefault="00000000" w:rsidRPr="00000000" w14:paraId="000004F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7.200,00</w:t>
                  </w:r>
                </w:p>
              </w:tc>
              <w:tc>
                <w:tcPr>
                  <w:vAlign w:val="center"/>
                </w:tcPr>
                <w:p w:rsidR="00000000" w:rsidDel="00000000" w:rsidP="00000000" w:rsidRDefault="00000000" w:rsidRPr="00000000" w14:paraId="000004F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w:t>
                  </w:r>
                </w:p>
              </w:tc>
              <w:tc>
                <w:tcPr>
                  <w:vAlign w:val="center"/>
                </w:tcPr>
                <w:p w:rsidR="00000000" w:rsidDel="00000000" w:rsidP="00000000" w:rsidRDefault="00000000" w:rsidRPr="00000000" w14:paraId="000004F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bl>
          <w:p w:rsidR="00000000" w:rsidDel="00000000" w:rsidP="00000000" w:rsidRDefault="00000000" w:rsidRPr="00000000" w14:paraId="000004F8">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F9">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FA">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FB">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FC">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FD">
            <w:pPr>
              <w:widowControl w:val="0"/>
              <w:ind w:left="284" w:right="284" w:firstLine="0"/>
              <w:rPr>
                <w:rFonts w:ascii="Calibri" w:cs="Calibri" w:eastAsia="Calibri" w:hAnsi="Calibri"/>
                <w:i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4FE">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4FF">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500">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501">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502">
            <w:pPr>
              <w:widowControl w:val="0"/>
              <w:ind w:left="284" w:right="284" w:firstLine="0"/>
              <w:rPr>
                <w:rFonts w:ascii="Calibri" w:cs="Calibri" w:eastAsia="Calibri" w:hAnsi="Calibri"/>
                <w:i w:val="1"/>
                <w:sz w:val="20"/>
                <w:szCs w:val="20"/>
              </w:rPr>
            </w:pPr>
            <w:r w:rsidDel="00000000" w:rsidR="00000000" w:rsidRPr="00000000">
              <w:rPr>
                <w:rtl w:val="0"/>
              </w:rPr>
            </w:r>
          </w:p>
        </w:tc>
        <w:tc>
          <w:tcPr>
            <w:vAlign w:val="center"/>
          </w:tcPr>
          <w:p w:rsidR="00000000" w:rsidDel="00000000" w:rsidP="00000000" w:rsidRDefault="00000000" w:rsidRPr="00000000" w14:paraId="00000503">
            <w:pPr>
              <w:widowControl w:val="0"/>
              <w:ind w:left="284" w:right="284" w:firstLine="0"/>
              <w:rPr>
                <w:rFonts w:ascii="Calibri" w:cs="Calibri" w:eastAsia="Calibri" w:hAnsi="Calibri"/>
                <w:i w:val="1"/>
                <w:sz w:val="20"/>
                <w:szCs w:val="20"/>
              </w:rPr>
            </w:pPr>
            <w:r w:rsidDel="00000000" w:rsidR="00000000" w:rsidRPr="00000000">
              <w:rPr>
                <w:rtl w:val="0"/>
              </w:rPr>
            </w:r>
          </w:p>
        </w:tc>
      </w:tr>
    </w:tbl>
    <w:p w:rsidR="00000000" w:rsidDel="00000000" w:rsidP="00000000" w:rsidRDefault="00000000" w:rsidRPr="00000000" w14:paraId="00000504">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38 </w:t>
      </w:r>
    </w:p>
    <w:p w:rsidR="00000000" w:rsidDel="00000000" w:rsidP="00000000" w:rsidRDefault="00000000" w:rsidRPr="00000000" w14:paraId="00000505">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10"/>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2"/>
        <w:gridCol w:w="1315"/>
        <w:gridCol w:w="1413"/>
        <w:gridCol w:w="1413"/>
        <w:gridCol w:w="1413"/>
        <w:gridCol w:w="1428"/>
        <w:tblGridChange w:id="0">
          <w:tblGrid>
            <w:gridCol w:w="1512"/>
            <w:gridCol w:w="1315"/>
            <w:gridCol w:w="1413"/>
            <w:gridCol w:w="1413"/>
            <w:gridCol w:w="1413"/>
            <w:gridCol w:w="1428"/>
          </w:tblGrid>
        </w:tblGridChange>
      </w:tblGrid>
      <w:tr>
        <w:trPr>
          <w:cantSplit w:val="0"/>
          <w:tblHeader w:val="0"/>
        </w:trPr>
        <w:tc>
          <w:tcPr>
            <w:vAlign w:val="center"/>
          </w:tcPr>
          <w:p w:rsidR="00000000" w:rsidDel="00000000" w:rsidP="00000000" w:rsidRDefault="00000000" w:rsidRPr="00000000" w14:paraId="000005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5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50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50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50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5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5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5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51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51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51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51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5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5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47.000,00</w:t>
            </w:r>
          </w:p>
        </w:tc>
      </w:tr>
      <w:tr>
        <w:trPr>
          <w:cantSplit w:val="0"/>
          <w:tblHeader w:val="0"/>
        </w:trPr>
        <w:tc>
          <w:tcPr>
            <w:vAlign w:val="center"/>
          </w:tcPr>
          <w:p w:rsidR="00000000" w:rsidDel="00000000" w:rsidP="00000000" w:rsidRDefault="00000000" w:rsidRPr="00000000" w14:paraId="000005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51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3.050,00</w:t>
            </w:r>
          </w:p>
        </w:tc>
        <w:tc>
          <w:tcPr>
            <w:vAlign w:val="center"/>
          </w:tcPr>
          <w:p w:rsidR="00000000" w:rsidDel="00000000" w:rsidP="00000000" w:rsidRDefault="00000000" w:rsidRPr="00000000" w14:paraId="000005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w:t>
            </w:r>
          </w:p>
        </w:tc>
        <w:tc>
          <w:tcPr>
            <w:vAlign w:val="center"/>
          </w:tcPr>
          <w:p w:rsidR="00000000" w:rsidDel="00000000" w:rsidP="00000000" w:rsidRDefault="00000000" w:rsidRPr="00000000" w14:paraId="000005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31.000,00</w:t>
            </w:r>
          </w:p>
        </w:tc>
        <w:tc>
          <w:tcPr>
            <w:vAlign w:val="center"/>
          </w:tcPr>
          <w:p w:rsidR="00000000" w:rsidDel="00000000" w:rsidP="00000000" w:rsidRDefault="00000000" w:rsidRPr="00000000" w14:paraId="000005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41.000,00</w:t>
            </w:r>
          </w:p>
        </w:tc>
        <w:tc>
          <w:tcPr>
            <w:vAlign w:val="center"/>
          </w:tcPr>
          <w:p w:rsidR="00000000" w:rsidDel="00000000" w:rsidP="00000000" w:rsidRDefault="00000000" w:rsidRPr="00000000" w14:paraId="0000051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47.500,00</w:t>
            </w:r>
          </w:p>
        </w:tc>
      </w:tr>
      <w:tr>
        <w:trPr>
          <w:cantSplit w:val="0"/>
          <w:tblHeader w:val="0"/>
        </w:trPr>
        <w:tc>
          <w:tcPr>
            <w:vAlign w:val="center"/>
          </w:tcPr>
          <w:p w:rsidR="00000000" w:rsidDel="00000000" w:rsidP="00000000" w:rsidRDefault="00000000" w:rsidRPr="00000000" w14:paraId="0000051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51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3.100,00</w:t>
            </w:r>
          </w:p>
        </w:tc>
        <w:tc>
          <w:tcPr>
            <w:vAlign w:val="center"/>
          </w:tcPr>
          <w:p w:rsidR="00000000" w:rsidDel="00000000" w:rsidP="00000000" w:rsidRDefault="00000000" w:rsidRPr="00000000" w14:paraId="000005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11.000,00</w:t>
            </w:r>
          </w:p>
        </w:tc>
        <w:tc>
          <w:tcPr>
            <w:vAlign w:val="center"/>
          </w:tcPr>
          <w:p w:rsidR="00000000" w:rsidDel="00000000" w:rsidP="00000000" w:rsidRDefault="00000000" w:rsidRPr="00000000" w14:paraId="000005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32.000,00</w:t>
            </w:r>
          </w:p>
        </w:tc>
        <w:tc>
          <w:tcPr>
            <w:vAlign w:val="center"/>
          </w:tcPr>
          <w:p w:rsidR="00000000" w:rsidDel="00000000" w:rsidP="00000000" w:rsidRDefault="00000000" w:rsidRPr="00000000" w14:paraId="000005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42.000,00</w:t>
            </w:r>
          </w:p>
        </w:tc>
        <w:tc>
          <w:tcPr>
            <w:vAlign w:val="center"/>
          </w:tcPr>
          <w:p w:rsidR="00000000" w:rsidDel="00000000" w:rsidP="00000000" w:rsidRDefault="00000000" w:rsidRPr="00000000" w14:paraId="0000052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w:t>
            </w:r>
          </w:p>
        </w:tc>
      </w:tr>
      <w:tr>
        <w:trPr>
          <w:cantSplit w:val="0"/>
          <w:tblHeader w:val="0"/>
        </w:trPr>
        <w:tc>
          <w:tcPr>
            <w:vAlign w:val="center"/>
          </w:tcPr>
          <w:p w:rsidR="00000000" w:rsidDel="00000000" w:rsidP="00000000" w:rsidRDefault="00000000" w:rsidRPr="00000000" w14:paraId="0000052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52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3.150,00</w:t>
            </w:r>
          </w:p>
        </w:tc>
        <w:tc>
          <w:tcPr>
            <w:vAlign w:val="center"/>
          </w:tcPr>
          <w:p w:rsidR="00000000" w:rsidDel="00000000" w:rsidP="00000000" w:rsidRDefault="00000000" w:rsidRPr="00000000" w14:paraId="000005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11.500,00</w:t>
            </w:r>
          </w:p>
        </w:tc>
        <w:tc>
          <w:tcPr>
            <w:vAlign w:val="center"/>
          </w:tcPr>
          <w:p w:rsidR="00000000" w:rsidDel="00000000" w:rsidP="00000000" w:rsidRDefault="00000000" w:rsidRPr="00000000" w14:paraId="000005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33.000,00</w:t>
            </w:r>
          </w:p>
        </w:tc>
        <w:tc>
          <w:tcPr>
            <w:vAlign w:val="center"/>
          </w:tcPr>
          <w:p w:rsidR="00000000" w:rsidDel="00000000" w:rsidP="00000000" w:rsidRDefault="00000000" w:rsidRPr="00000000" w14:paraId="0000052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43.000,00</w:t>
            </w:r>
          </w:p>
        </w:tc>
        <w:tc>
          <w:tcPr>
            <w:vAlign w:val="center"/>
          </w:tcPr>
          <w:p w:rsidR="00000000" w:rsidDel="00000000" w:rsidP="00000000" w:rsidRDefault="00000000" w:rsidRPr="00000000" w14:paraId="0000052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48.500,00</w:t>
            </w:r>
          </w:p>
        </w:tc>
      </w:tr>
      <w:tr>
        <w:trPr>
          <w:cantSplit w:val="0"/>
          <w:tblHeader w:val="0"/>
        </w:trPr>
        <w:tc>
          <w:tcPr>
            <w:vAlign w:val="center"/>
          </w:tcPr>
          <w:p w:rsidR="00000000" w:rsidDel="00000000" w:rsidP="00000000" w:rsidRDefault="00000000" w:rsidRPr="00000000" w14:paraId="0000052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5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w:t>
            </w:r>
          </w:p>
        </w:tc>
        <w:tc>
          <w:tcPr>
            <w:vAlign w:val="center"/>
          </w:tcPr>
          <w:p w:rsidR="00000000" w:rsidDel="00000000" w:rsidP="00000000" w:rsidRDefault="00000000" w:rsidRPr="00000000" w14:paraId="000005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52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34.000,00</w:t>
            </w:r>
          </w:p>
        </w:tc>
        <w:tc>
          <w:tcPr>
            <w:vAlign w:val="center"/>
          </w:tcPr>
          <w:p w:rsidR="00000000" w:rsidDel="00000000" w:rsidP="00000000" w:rsidRDefault="00000000" w:rsidRPr="00000000" w14:paraId="0000052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44.000,00</w:t>
            </w:r>
          </w:p>
        </w:tc>
        <w:tc>
          <w:tcPr>
            <w:vAlign w:val="center"/>
          </w:tcPr>
          <w:p w:rsidR="00000000" w:rsidDel="00000000" w:rsidP="00000000" w:rsidRDefault="00000000" w:rsidRPr="00000000" w14:paraId="0000052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49.000,00</w:t>
            </w:r>
          </w:p>
        </w:tc>
      </w:tr>
      <w:tr>
        <w:trPr>
          <w:cantSplit w:val="0"/>
          <w:tblHeader w:val="0"/>
        </w:trPr>
        <w:tc>
          <w:tcPr>
            <w:vAlign w:val="center"/>
          </w:tcPr>
          <w:p w:rsidR="00000000" w:rsidDel="00000000" w:rsidP="00000000" w:rsidRDefault="00000000" w:rsidRPr="00000000" w14:paraId="0000053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5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3.250,00</w:t>
            </w:r>
          </w:p>
        </w:tc>
        <w:tc>
          <w:tcPr>
            <w:vAlign w:val="center"/>
          </w:tcPr>
          <w:p w:rsidR="00000000" w:rsidDel="00000000" w:rsidP="00000000" w:rsidRDefault="00000000" w:rsidRPr="00000000" w14:paraId="000005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12.500,00</w:t>
            </w:r>
          </w:p>
        </w:tc>
        <w:tc>
          <w:tcPr>
            <w:vAlign w:val="center"/>
          </w:tcPr>
          <w:p w:rsidR="00000000" w:rsidDel="00000000" w:rsidP="00000000" w:rsidRDefault="00000000" w:rsidRPr="00000000" w14:paraId="000005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53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53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49.500,00</w:t>
            </w:r>
          </w:p>
        </w:tc>
      </w:tr>
      <w:tr>
        <w:trPr>
          <w:cantSplit w:val="0"/>
          <w:tblHeader w:val="0"/>
        </w:trPr>
        <w:tc>
          <w:tcPr>
            <w:vAlign w:val="center"/>
          </w:tcPr>
          <w:p w:rsidR="00000000" w:rsidDel="00000000" w:rsidP="00000000" w:rsidRDefault="00000000" w:rsidRPr="00000000" w14:paraId="0000053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53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w:t>
            </w:r>
          </w:p>
        </w:tc>
        <w:tc>
          <w:tcPr>
            <w:vAlign w:val="center"/>
          </w:tcPr>
          <w:p w:rsidR="00000000" w:rsidDel="00000000" w:rsidP="00000000" w:rsidRDefault="00000000" w:rsidRPr="00000000" w14:paraId="0000053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w:t>
            </w:r>
          </w:p>
        </w:tc>
        <w:tc>
          <w:tcPr>
            <w:vAlign w:val="center"/>
          </w:tcPr>
          <w:p w:rsidR="00000000" w:rsidDel="00000000" w:rsidP="00000000" w:rsidRDefault="00000000" w:rsidRPr="00000000" w14:paraId="0000053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w:t>
            </w:r>
          </w:p>
        </w:tc>
        <w:tc>
          <w:tcPr>
            <w:vAlign w:val="center"/>
          </w:tcPr>
          <w:p w:rsidR="00000000" w:rsidDel="00000000" w:rsidP="00000000" w:rsidRDefault="00000000" w:rsidRPr="00000000" w14:paraId="0000053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46.000,00</w:t>
            </w:r>
          </w:p>
        </w:tc>
        <w:tc>
          <w:tcPr>
            <w:vAlign w:val="center"/>
          </w:tcPr>
          <w:p w:rsidR="00000000" w:rsidDel="00000000" w:rsidP="00000000" w:rsidRDefault="00000000" w:rsidRPr="00000000" w14:paraId="0000053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bl>
    <w:p w:rsidR="00000000" w:rsidDel="00000000" w:rsidP="00000000" w:rsidRDefault="00000000" w:rsidRPr="00000000" w14:paraId="0000053C">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53D">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39 </w:t>
      </w:r>
    </w:p>
    <w:p w:rsidR="00000000" w:rsidDel="00000000" w:rsidP="00000000" w:rsidRDefault="00000000" w:rsidRPr="00000000" w14:paraId="0000053E">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1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3"/>
        <w:gridCol w:w="1260"/>
        <w:gridCol w:w="1344"/>
        <w:gridCol w:w="1444"/>
        <w:gridCol w:w="1444"/>
        <w:gridCol w:w="1459"/>
        <w:tblGridChange w:id="0">
          <w:tblGrid>
            <w:gridCol w:w="1543"/>
            <w:gridCol w:w="1260"/>
            <w:gridCol w:w="1344"/>
            <w:gridCol w:w="1444"/>
            <w:gridCol w:w="1444"/>
            <w:gridCol w:w="1459"/>
          </w:tblGrid>
        </w:tblGridChange>
      </w:tblGrid>
      <w:tr>
        <w:trPr>
          <w:cantSplit w:val="0"/>
          <w:tblHeader w:val="0"/>
        </w:trPr>
        <w:tc>
          <w:tcPr>
            <w:vAlign w:val="center"/>
          </w:tcPr>
          <w:p w:rsidR="00000000" w:rsidDel="00000000" w:rsidP="00000000" w:rsidRDefault="00000000" w:rsidRPr="00000000" w14:paraId="0000053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54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54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54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54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5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5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5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5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54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54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5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5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5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r>
      <w:tr>
        <w:trPr>
          <w:cantSplit w:val="0"/>
          <w:tblHeader w:val="0"/>
        </w:trPr>
        <w:tc>
          <w:tcPr>
            <w:vAlign w:val="center"/>
          </w:tcPr>
          <w:p w:rsidR="00000000" w:rsidDel="00000000" w:rsidP="00000000" w:rsidRDefault="00000000" w:rsidRPr="00000000" w14:paraId="000005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5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w:t>
            </w:r>
          </w:p>
        </w:tc>
        <w:tc>
          <w:tcPr>
            <w:vAlign w:val="center"/>
          </w:tcPr>
          <w:p w:rsidR="00000000" w:rsidDel="00000000" w:rsidP="00000000" w:rsidRDefault="00000000" w:rsidRPr="00000000" w14:paraId="000005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w:t>
            </w:r>
          </w:p>
        </w:tc>
        <w:tc>
          <w:tcPr>
            <w:vAlign w:val="center"/>
          </w:tcPr>
          <w:p w:rsidR="00000000" w:rsidDel="00000000" w:rsidP="00000000" w:rsidRDefault="00000000" w:rsidRPr="00000000" w14:paraId="000005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16.500,00</w:t>
            </w:r>
          </w:p>
        </w:tc>
        <w:tc>
          <w:tcPr>
            <w:vAlign w:val="center"/>
          </w:tcPr>
          <w:p w:rsidR="00000000" w:rsidDel="00000000" w:rsidP="00000000" w:rsidRDefault="00000000" w:rsidRPr="00000000" w14:paraId="000005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33.000,00</w:t>
            </w:r>
          </w:p>
        </w:tc>
        <w:tc>
          <w:tcPr>
            <w:vAlign w:val="center"/>
          </w:tcPr>
          <w:p w:rsidR="00000000" w:rsidDel="00000000" w:rsidP="00000000" w:rsidRDefault="00000000" w:rsidRPr="00000000" w14:paraId="0000055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46.000,00</w:t>
            </w:r>
          </w:p>
        </w:tc>
      </w:tr>
      <w:tr>
        <w:trPr>
          <w:cantSplit w:val="0"/>
          <w:tblHeader w:val="0"/>
        </w:trPr>
        <w:tc>
          <w:tcPr>
            <w:vAlign w:val="center"/>
          </w:tcPr>
          <w:p w:rsidR="00000000" w:rsidDel="00000000" w:rsidP="00000000" w:rsidRDefault="00000000" w:rsidRPr="00000000" w14:paraId="0000055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55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5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5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w:t>
            </w:r>
          </w:p>
        </w:tc>
        <w:tc>
          <w:tcPr>
            <w:vAlign w:val="center"/>
          </w:tcPr>
          <w:p w:rsidR="00000000" w:rsidDel="00000000" w:rsidP="00000000" w:rsidRDefault="00000000" w:rsidRPr="00000000" w14:paraId="000005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w:t>
            </w:r>
          </w:p>
        </w:tc>
        <w:tc>
          <w:tcPr>
            <w:vAlign w:val="center"/>
          </w:tcPr>
          <w:p w:rsidR="00000000" w:rsidDel="00000000" w:rsidP="00000000" w:rsidRDefault="00000000" w:rsidRPr="00000000" w14:paraId="0000055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47.000,00</w:t>
            </w:r>
          </w:p>
        </w:tc>
      </w:tr>
      <w:tr>
        <w:trPr>
          <w:cantSplit w:val="0"/>
          <w:tblHeader w:val="0"/>
        </w:trPr>
        <w:tc>
          <w:tcPr>
            <w:vAlign w:val="center"/>
          </w:tcPr>
          <w:p w:rsidR="00000000" w:rsidDel="00000000" w:rsidP="00000000" w:rsidRDefault="00000000" w:rsidRPr="00000000" w14:paraId="0000055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5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w:t>
            </w:r>
          </w:p>
        </w:tc>
        <w:tc>
          <w:tcPr>
            <w:vAlign w:val="center"/>
          </w:tcPr>
          <w:p w:rsidR="00000000" w:rsidDel="00000000" w:rsidP="00000000" w:rsidRDefault="00000000" w:rsidRPr="00000000" w14:paraId="000005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w:t>
            </w:r>
          </w:p>
        </w:tc>
        <w:tc>
          <w:tcPr>
            <w:vAlign w:val="center"/>
          </w:tcPr>
          <w:p w:rsidR="00000000" w:rsidDel="00000000" w:rsidP="00000000" w:rsidRDefault="00000000" w:rsidRPr="00000000" w14:paraId="000005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19.500,00</w:t>
            </w:r>
          </w:p>
        </w:tc>
        <w:tc>
          <w:tcPr>
            <w:vAlign w:val="center"/>
          </w:tcPr>
          <w:p w:rsidR="00000000" w:rsidDel="00000000" w:rsidP="00000000" w:rsidRDefault="00000000" w:rsidRPr="00000000" w14:paraId="0000056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39.000,00</w:t>
            </w:r>
          </w:p>
        </w:tc>
        <w:tc>
          <w:tcPr>
            <w:vAlign w:val="center"/>
          </w:tcPr>
          <w:p w:rsidR="00000000" w:rsidDel="00000000" w:rsidP="00000000" w:rsidRDefault="00000000" w:rsidRPr="00000000" w14:paraId="0000056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w:t>
            </w:r>
          </w:p>
        </w:tc>
      </w:tr>
      <w:tr>
        <w:trPr>
          <w:cantSplit w:val="0"/>
          <w:tblHeader w:val="0"/>
        </w:trPr>
        <w:tc>
          <w:tcPr>
            <w:vAlign w:val="center"/>
          </w:tcPr>
          <w:p w:rsidR="00000000" w:rsidDel="00000000" w:rsidP="00000000" w:rsidRDefault="00000000" w:rsidRPr="00000000" w14:paraId="0000056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5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5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5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21.000,00</w:t>
            </w:r>
          </w:p>
        </w:tc>
        <w:tc>
          <w:tcPr>
            <w:vAlign w:val="center"/>
          </w:tcPr>
          <w:p w:rsidR="00000000" w:rsidDel="00000000" w:rsidP="00000000" w:rsidRDefault="00000000" w:rsidRPr="00000000" w14:paraId="0000056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42.000,00</w:t>
            </w:r>
          </w:p>
        </w:tc>
        <w:tc>
          <w:tcPr>
            <w:vAlign w:val="center"/>
          </w:tcPr>
          <w:p w:rsidR="00000000" w:rsidDel="00000000" w:rsidP="00000000" w:rsidRDefault="00000000" w:rsidRPr="00000000" w14:paraId="0000056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49.000,00</w:t>
            </w:r>
          </w:p>
        </w:tc>
      </w:tr>
      <w:tr>
        <w:trPr>
          <w:cantSplit w:val="0"/>
          <w:tblHeader w:val="0"/>
        </w:trPr>
        <w:tc>
          <w:tcPr>
            <w:vAlign w:val="center"/>
          </w:tcPr>
          <w:p w:rsidR="00000000" w:rsidDel="00000000" w:rsidP="00000000" w:rsidRDefault="00000000" w:rsidRPr="00000000" w14:paraId="0000056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5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w:t>
            </w:r>
          </w:p>
        </w:tc>
        <w:tc>
          <w:tcPr>
            <w:vAlign w:val="center"/>
          </w:tcPr>
          <w:p w:rsidR="00000000" w:rsidDel="00000000" w:rsidP="00000000" w:rsidRDefault="00000000" w:rsidRPr="00000000" w14:paraId="000005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5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22.500,00</w:t>
            </w:r>
          </w:p>
        </w:tc>
        <w:tc>
          <w:tcPr>
            <w:vAlign w:val="center"/>
          </w:tcPr>
          <w:p w:rsidR="00000000" w:rsidDel="00000000" w:rsidP="00000000" w:rsidRDefault="00000000" w:rsidRPr="00000000" w14:paraId="000005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5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49.500,00</w:t>
            </w:r>
          </w:p>
        </w:tc>
      </w:tr>
      <w:tr>
        <w:trPr>
          <w:cantSplit w:val="0"/>
          <w:tblHeader w:val="0"/>
        </w:trPr>
        <w:tc>
          <w:tcPr>
            <w:vAlign w:val="center"/>
          </w:tcPr>
          <w:p w:rsidR="00000000" w:rsidDel="00000000" w:rsidP="00000000" w:rsidRDefault="00000000" w:rsidRPr="00000000" w14:paraId="0000056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5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5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57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w:t>
            </w:r>
          </w:p>
        </w:tc>
        <w:tc>
          <w:tcPr>
            <w:vAlign w:val="center"/>
          </w:tcPr>
          <w:p w:rsidR="00000000" w:rsidDel="00000000" w:rsidP="00000000" w:rsidRDefault="00000000" w:rsidRPr="00000000" w14:paraId="0000057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w:t>
            </w:r>
          </w:p>
        </w:tc>
        <w:tc>
          <w:tcPr>
            <w:vAlign w:val="center"/>
          </w:tcPr>
          <w:p w:rsidR="00000000" w:rsidDel="00000000" w:rsidP="00000000" w:rsidRDefault="00000000" w:rsidRPr="00000000" w14:paraId="0000057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bl>
    <w:p w:rsidR="00000000" w:rsidDel="00000000" w:rsidP="00000000" w:rsidRDefault="00000000" w:rsidRPr="00000000" w14:paraId="00000575">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576">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43 </w:t>
      </w:r>
    </w:p>
    <w:p w:rsidR="00000000" w:rsidDel="00000000" w:rsidP="00000000" w:rsidRDefault="00000000" w:rsidRPr="00000000" w14:paraId="00000577">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12"/>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2"/>
        <w:gridCol w:w="1315"/>
        <w:gridCol w:w="1413"/>
        <w:gridCol w:w="1413"/>
        <w:gridCol w:w="1413"/>
        <w:gridCol w:w="1428"/>
        <w:tblGridChange w:id="0">
          <w:tblGrid>
            <w:gridCol w:w="1512"/>
            <w:gridCol w:w="1315"/>
            <w:gridCol w:w="1413"/>
            <w:gridCol w:w="1413"/>
            <w:gridCol w:w="1413"/>
            <w:gridCol w:w="1428"/>
          </w:tblGrid>
        </w:tblGridChange>
      </w:tblGrid>
      <w:tr>
        <w:trPr>
          <w:cantSplit w:val="0"/>
          <w:tblHeader w:val="0"/>
        </w:trPr>
        <w:tc>
          <w:tcPr>
            <w:vAlign w:val="center"/>
          </w:tcPr>
          <w:p w:rsidR="00000000" w:rsidDel="00000000" w:rsidP="00000000" w:rsidRDefault="00000000" w:rsidRPr="00000000" w14:paraId="0000057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57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57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5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58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58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58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58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58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58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58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5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5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5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r>
      <w:tr>
        <w:trPr>
          <w:cantSplit w:val="0"/>
          <w:tblHeader w:val="0"/>
        </w:trPr>
        <w:tc>
          <w:tcPr>
            <w:vAlign w:val="center"/>
          </w:tcPr>
          <w:p w:rsidR="00000000" w:rsidDel="00000000" w:rsidP="00000000" w:rsidRDefault="00000000" w:rsidRPr="00000000" w14:paraId="000005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5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5.100,00</w:t>
            </w:r>
          </w:p>
        </w:tc>
        <w:tc>
          <w:tcPr>
            <w:vAlign w:val="center"/>
          </w:tcPr>
          <w:p w:rsidR="00000000" w:rsidDel="00000000" w:rsidP="00000000" w:rsidRDefault="00000000" w:rsidRPr="00000000" w14:paraId="000005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6.200,00</w:t>
            </w:r>
          </w:p>
        </w:tc>
        <w:tc>
          <w:tcPr>
            <w:vAlign w:val="center"/>
          </w:tcPr>
          <w:p w:rsidR="00000000" w:rsidDel="00000000" w:rsidP="00000000" w:rsidRDefault="00000000" w:rsidRPr="00000000" w14:paraId="000005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17.000,00</w:t>
            </w:r>
          </w:p>
        </w:tc>
        <w:tc>
          <w:tcPr>
            <w:vAlign w:val="center"/>
          </w:tcPr>
          <w:p w:rsidR="00000000" w:rsidDel="00000000" w:rsidP="00000000" w:rsidRDefault="00000000" w:rsidRPr="00000000" w14:paraId="000005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33.000,00</w:t>
            </w:r>
          </w:p>
        </w:tc>
        <w:tc>
          <w:tcPr>
            <w:vAlign w:val="center"/>
          </w:tcPr>
          <w:p w:rsidR="00000000" w:rsidDel="00000000" w:rsidP="00000000" w:rsidRDefault="00000000" w:rsidRPr="00000000" w14:paraId="000005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43.000,00</w:t>
            </w:r>
          </w:p>
        </w:tc>
      </w:tr>
      <w:tr>
        <w:trPr>
          <w:cantSplit w:val="0"/>
          <w:tblHeader w:val="0"/>
        </w:trPr>
        <w:tc>
          <w:tcPr>
            <w:vAlign w:val="center"/>
          </w:tcPr>
          <w:p w:rsidR="00000000" w:rsidDel="00000000" w:rsidP="00000000" w:rsidRDefault="00000000" w:rsidRPr="00000000" w14:paraId="000005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5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5.200,00</w:t>
            </w:r>
          </w:p>
        </w:tc>
        <w:tc>
          <w:tcPr>
            <w:vAlign w:val="center"/>
          </w:tcPr>
          <w:p w:rsidR="00000000" w:rsidDel="00000000" w:rsidP="00000000" w:rsidRDefault="00000000" w:rsidRPr="00000000" w14:paraId="000005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6.400,00</w:t>
            </w:r>
          </w:p>
        </w:tc>
        <w:tc>
          <w:tcPr>
            <w:vAlign w:val="center"/>
          </w:tcPr>
          <w:p w:rsidR="00000000" w:rsidDel="00000000" w:rsidP="00000000" w:rsidRDefault="00000000" w:rsidRPr="00000000" w14:paraId="000005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5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w:t>
            </w:r>
          </w:p>
        </w:tc>
        <w:tc>
          <w:tcPr>
            <w:vAlign w:val="center"/>
          </w:tcPr>
          <w:p w:rsidR="00000000" w:rsidDel="00000000" w:rsidP="00000000" w:rsidRDefault="00000000" w:rsidRPr="00000000" w14:paraId="0000059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r>
      <w:tr>
        <w:trPr>
          <w:cantSplit w:val="0"/>
          <w:tblHeader w:val="0"/>
        </w:trPr>
        <w:tc>
          <w:tcPr>
            <w:vAlign w:val="center"/>
          </w:tcPr>
          <w:p w:rsidR="00000000" w:rsidDel="00000000" w:rsidP="00000000" w:rsidRDefault="00000000" w:rsidRPr="00000000" w14:paraId="0000059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5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5.300,00</w:t>
            </w:r>
          </w:p>
        </w:tc>
        <w:tc>
          <w:tcPr>
            <w:vAlign w:val="center"/>
          </w:tcPr>
          <w:p w:rsidR="00000000" w:rsidDel="00000000" w:rsidP="00000000" w:rsidRDefault="00000000" w:rsidRPr="00000000" w14:paraId="000005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6.600,00</w:t>
            </w:r>
          </w:p>
        </w:tc>
        <w:tc>
          <w:tcPr>
            <w:vAlign w:val="center"/>
          </w:tcPr>
          <w:p w:rsidR="00000000" w:rsidDel="00000000" w:rsidP="00000000" w:rsidRDefault="00000000" w:rsidRPr="00000000" w14:paraId="000005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59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59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w:t>
            </w:r>
          </w:p>
        </w:tc>
      </w:tr>
      <w:tr>
        <w:trPr>
          <w:cantSplit w:val="0"/>
          <w:tblHeader w:val="0"/>
        </w:trPr>
        <w:tc>
          <w:tcPr>
            <w:vAlign w:val="center"/>
          </w:tcPr>
          <w:p w:rsidR="00000000" w:rsidDel="00000000" w:rsidP="00000000" w:rsidRDefault="00000000" w:rsidRPr="00000000" w14:paraId="0000059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59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w:t>
            </w:r>
          </w:p>
        </w:tc>
        <w:tc>
          <w:tcPr>
            <w:vAlign w:val="center"/>
          </w:tcPr>
          <w:p w:rsidR="00000000" w:rsidDel="00000000" w:rsidP="00000000" w:rsidRDefault="00000000" w:rsidRPr="00000000" w14:paraId="000005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5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5A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43.000,00</w:t>
            </w:r>
          </w:p>
        </w:tc>
        <w:tc>
          <w:tcPr>
            <w:vAlign w:val="center"/>
          </w:tcPr>
          <w:p w:rsidR="00000000" w:rsidDel="00000000" w:rsidP="00000000" w:rsidRDefault="00000000" w:rsidRPr="00000000" w14:paraId="000005A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49.000,00</w:t>
            </w:r>
          </w:p>
        </w:tc>
      </w:tr>
      <w:tr>
        <w:trPr>
          <w:cantSplit w:val="0"/>
          <w:tblHeader w:val="0"/>
        </w:trPr>
        <w:tc>
          <w:tcPr>
            <w:vAlign w:val="center"/>
          </w:tcPr>
          <w:p w:rsidR="00000000" w:rsidDel="00000000" w:rsidP="00000000" w:rsidRDefault="00000000" w:rsidRPr="00000000" w14:paraId="000005A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5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5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5A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5A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46.000,00</w:t>
            </w:r>
          </w:p>
        </w:tc>
        <w:tc>
          <w:tcPr>
            <w:vAlign w:val="center"/>
          </w:tcPr>
          <w:p w:rsidR="00000000" w:rsidDel="00000000" w:rsidP="00000000" w:rsidRDefault="00000000" w:rsidRPr="00000000" w14:paraId="000005A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49.500,00</w:t>
            </w:r>
          </w:p>
        </w:tc>
      </w:tr>
      <w:tr>
        <w:trPr>
          <w:cantSplit w:val="0"/>
          <w:tblHeader w:val="0"/>
        </w:trPr>
        <w:tc>
          <w:tcPr>
            <w:vAlign w:val="center"/>
          </w:tcPr>
          <w:p w:rsidR="00000000" w:rsidDel="00000000" w:rsidP="00000000" w:rsidRDefault="00000000" w:rsidRPr="00000000" w14:paraId="000005A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5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5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5A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5A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5A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bl>
    <w:p w:rsidR="00000000" w:rsidDel="00000000" w:rsidP="00000000" w:rsidRDefault="00000000" w:rsidRPr="00000000" w14:paraId="000005AE">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5AF">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5B0">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5B1">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5B2">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44</w:t>
      </w:r>
    </w:p>
    <w:p w:rsidR="00000000" w:rsidDel="00000000" w:rsidP="00000000" w:rsidRDefault="00000000" w:rsidRPr="00000000" w14:paraId="000005B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bl>
      <w:tblPr>
        <w:tblStyle w:val="Table13"/>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2"/>
        <w:gridCol w:w="1315"/>
        <w:gridCol w:w="1413"/>
        <w:gridCol w:w="1413"/>
        <w:gridCol w:w="1413"/>
        <w:gridCol w:w="1428"/>
        <w:tblGridChange w:id="0">
          <w:tblGrid>
            <w:gridCol w:w="1512"/>
            <w:gridCol w:w="1315"/>
            <w:gridCol w:w="1413"/>
            <w:gridCol w:w="1413"/>
            <w:gridCol w:w="1413"/>
            <w:gridCol w:w="1428"/>
          </w:tblGrid>
        </w:tblGridChange>
      </w:tblGrid>
      <w:tr>
        <w:trPr>
          <w:cantSplit w:val="0"/>
          <w:tblHeader w:val="0"/>
        </w:trPr>
        <w:tc>
          <w:tcPr>
            <w:vAlign w:val="center"/>
          </w:tcPr>
          <w:p w:rsidR="00000000" w:rsidDel="00000000" w:rsidP="00000000" w:rsidRDefault="00000000" w:rsidRPr="00000000" w14:paraId="000005B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5B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5B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5B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5B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5B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5B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5B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5C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5C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5C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5C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5C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w:t>
            </w:r>
          </w:p>
        </w:tc>
        <w:tc>
          <w:tcPr>
            <w:vAlign w:val="center"/>
          </w:tcPr>
          <w:p w:rsidR="00000000" w:rsidDel="00000000" w:rsidP="00000000" w:rsidRDefault="00000000" w:rsidRPr="00000000" w14:paraId="000005C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17.000,00</w:t>
            </w:r>
          </w:p>
        </w:tc>
      </w:tr>
      <w:tr>
        <w:trPr>
          <w:cantSplit w:val="0"/>
          <w:tblHeader w:val="0"/>
        </w:trPr>
        <w:tc>
          <w:tcPr>
            <w:vAlign w:val="center"/>
          </w:tcPr>
          <w:p w:rsidR="00000000" w:rsidDel="00000000" w:rsidP="00000000" w:rsidRDefault="00000000" w:rsidRPr="00000000" w14:paraId="000005C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5C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5.050,00</w:t>
            </w:r>
          </w:p>
        </w:tc>
        <w:tc>
          <w:tcPr>
            <w:vAlign w:val="center"/>
          </w:tcPr>
          <w:p w:rsidR="00000000" w:rsidDel="00000000" w:rsidP="00000000" w:rsidRDefault="00000000" w:rsidRPr="00000000" w14:paraId="000005C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w:t>
            </w:r>
          </w:p>
        </w:tc>
        <w:tc>
          <w:tcPr>
            <w:vAlign w:val="center"/>
          </w:tcPr>
          <w:p w:rsidR="00000000" w:rsidDel="00000000" w:rsidP="00000000" w:rsidRDefault="00000000" w:rsidRPr="00000000" w14:paraId="000005C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11.000,00</w:t>
            </w:r>
          </w:p>
        </w:tc>
        <w:tc>
          <w:tcPr>
            <w:vAlign w:val="center"/>
          </w:tcPr>
          <w:p w:rsidR="00000000" w:rsidDel="00000000" w:rsidP="00000000" w:rsidRDefault="00000000" w:rsidRPr="00000000" w14:paraId="000005C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14.000,00</w:t>
            </w:r>
          </w:p>
        </w:tc>
        <w:tc>
          <w:tcPr>
            <w:vAlign w:val="center"/>
          </w:tcPr>
          <w:p w:rsidR="00000000" w:rsidDel="00000000" w:rsidP="00000000" w:rsidRDefault="00000000" w:rsidRPr="00000000" w14:paraId="000005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w:t>
            </w:r>
          </w:p>
        </w:tc>
      </w:tr>
      <w:tr>
        <w:trPr>
          <w:cantSplit w:val="0"/>
          <w:tblHeader w:val="0"/>
        </w:trPr>
        <w:tc>
          <w:tcPr>
            <w:vAlign w:val="center"/>
          </w:tcPr>
          <w:p w:rsidR="00000000" w:rsidDel="00000000" w:rsidP="00000000" w:rsidRDefault="00000000" w:rsidRPr="00000000" w14:paraId="000005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5C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5.100,00</w:t>
            </w:r>
          </w:p>
        </w:tc>
        <w:tc>
          <w:tcPr>
            <w:vAlign w:val="center"/>
          </w:tcPr>
          <w:p w:rsidR="00000000" w:rsidDel="00000000" w:rsidP="00000000" w:rsidRDefault="00000000" w:rsidRPr="00000000" w14:paraId="000005C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5C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5D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5D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19.000,00</w:t>
            </w:r>
          </w:p>
        </w:tc>
      </w:tr>
      <w:tr>
        <w:trPr>
          <w:cantSplit w:val="0"/>
          <w:tblHeader w:val="0"/>
        </w:trPr>
        <w:tc>
          <w:tcPr>
            <w:vAlign w:val="center"/>
          </w:tcPr>
          <w:p w:rsidR="00000000" w:rsidDel="00000000" w:rsidP="00000000" w:rsidRDefault="00000000" w:rsidRPr="00000000" w14:paraId="000005D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5D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5.150,00</w:t>
            </w:r>
          </w:p>
        </w:tc>
        <w:tc>
          <w:tcPr>
            <w:vAlign w:val="center"/>
          </w:tcPr>
          <w:p w:rsidR="00000000" w:rsidDel="00000000" w:rsidP="00000000" w:rsidRDefault="00000000" w:rsidRPr="00000000" w14:paraId="000005D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5D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w:t>
            </w:r>
          </w:p>
        </w:tc>
        <w:tc>
          <w:tcPr>
            <w:vAlign w:val="center"/>
          </w:tcPr>
          <w:p w:rsidR="00000000" w:rsidDel="00000000" w:rsidP="00000000" w:rsidRDefault="00000000" w:rsidRPr="00000000" w14:paraId="000005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16.000,00</w:t>
            </w:r>
          </w:p>
        </w:tc>
        <w:tc>
          <w:tcPr>
            <w:vAlign w:val="center"/>
          </w:tcPr>
          <w:p w:rsidR="00000000" w:rsidDel="00000000" w:rsidP="00000000" w:rsidRDefault="00000000" w:rsidRPr="00000000" w14:paraId="000005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19.000,00</w:t>
            </w:r>
          </w:p>
        </w:tc>
      </w:tr>
      <w:tr>
        <w:trPr>
          <w:cantSplit w:val="0"/>
          <w:tblHeader w:val="0"/>
        </w:trPr>
        <w:tc>
          <w:tcPr>
            <w:vAlign w:val="center"/>
          </w:tcPr>
          <w:p w:rsidR="00000000" w:rsidDel="00000000" w:rsidP="00000000" w:rsidRDefault="00000000" w:rsidRPr="00000000" w14:paraId="000005D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5D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5.200,00</w:t>
            </w:r>
          </w:p>
        </w:tc>
        <w:tc>
          <w:tcPr>
            <w:vAlign w:val="center"/>
          </w:tcPr>
          <w:p w:rsidR="00000000" w:rsidDel="00000000" w:rsidP="00000000" w:rsidRDefault="00000000" w:rsidRPr="00000000" w14:paraId="000005D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5D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14.000,00</w:t>
            </w:r>
          </w:p>
        </w:tc>
        <w:tc>
          <w:tcPr>
            <w:vAlign w:val="center"/>
          </w:tcPr>
          <w:p w:rsidR="00000000" w:rsidDel="00000000" w:rsidP="00000000" w:rsidRDefault="00000000" w:rsidRPr="00000000" w14:paraId="000005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17.000,00</w:t>
            </w:r>
          </w:p>
        </w:tc>
        <w:tc>
          <w:tcPr>
            <w:vAlign w:val="center"/>
          </w:tcPr>
          <w:p w:rsidR="00000000" w:rsidDel="00000000" w:rsidP="00000000" w:rsidRDefault="00000000" w:rsidRPr="00000000" w14:paraId="000005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r>
      <w:tr>
        <w:trPr>
          <w:cantSplit w:val="0"/>
          <w:tblHeader w:val="0"/>
        </w:trPr>
        <w:tc>
          <w:tcPr>
            <w:vAlign w:val="center"/>
          </w:tcPr>
          <w:p w:rsidR="00000000" w:rsidDel="00000000" w:rsidP="00000000" w:rsidRDefault="00000000" w:rsidRPr="00000000" w14:paraId="000005D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5D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5.250,00</w:t>
            </w:r>
          </w:p>
        </w:tc>
        <w:tc>
          <w:tcPr>
            <w:vAlign w:val="center"/>
          </w:tcPr>
          <w:p w:rsidR="00000000" w:rsidDel="00000000" w:rsidP="00000000" w:rsidRDefault="00000000" w:rsidRPr="00000000" w14:paraId="000005E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5E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5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w:t>
            </w:r>
          </w:p>
        </w:tc>
        <w:tc>
          <w:tcPr>
            <w:vAlign w:val="center"/>
          </w:tcPr>
          <w:p w:rsidR="00000000" w:rsidDel="00000000" w:rsidP="00000000" w:rsidRDefault="00000000" w:rsidRPr="00000000" w14:paraId="000005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r>
      <w:tr>
        <w:trPr>
          <w:cantSplit w:val="0"/>
          <w:tblHeader w:val="0"/>
        </w:trPr>
        <w:tc>
          <w:tcPr>
            <w:vAlign w:val="center"/>
          </w:tcPr>
          <w:p w:rsidR="00000000" w:rsidDel="00000000" w:rsidP="00000000" w:rsidRDefault="00000000" w:rsidRPr="00000000" w14:paraId="000005E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5E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5.300,00</w:t>
            </w:r>
          </w:p>
        </w:tc>
        <w:tc>
          <w:tcPr>
            <w:vAlign w:val="center"/>
          </w:tcPr>
          <w:p w:rsidR="00000000" w:rsidDel="00000000" w:rsidP="00000000" w:rsidRDefault="00000000" w:rsidRPr="00000000" w14:paraId="000005E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5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16.000,00</w:t>
            </w:r>
          </w:p>
        </w:tc>
        <w:tc>
          <w:tcPr>
            <w:vAlign w:val="center"/>
          </w:tcPr>
          <w:p w:rsidR="00000000" w:rsidDel="00000000" w:rsidP="00000000" w:rsidRDefault="00000000" w:rsidRPr="00000000" w14:paraId="000005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19.500,00</w:t>
            </w:r>
          </w:p>
        </w:tc>
        <w:tc>
          <w:tcPr>
            <w:vAlign w:val="center"/>
          </w:tcPr>
          <w:p w:rsidR="00000000" w:rsidDel="00000000" w:rsidP="00000000" w:rsidRDefault="00000000" w:rsidRPr="00000000" w14:paraId="000005E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r>
    </w:tbl>
    <w:p w:rsidR="00000000" w:rsidDel="00000000" w:rsidP="00000000" w:rsidRDefault="00000000" w:rsidRPr="00000000" w14:paraId="000005EA">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5EB">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45 </w:t>
      </w:r>
    </w:p>
    <w:p w:rsidR="00000000" w:rsidDel="00000000" w:rsidP="00000000" w:rsidRDefault="00000000" w:rsidRPr="00000000" w14:paraId="000005EC">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14"/>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2"/>
        <w:gridCol w:w="1315"/>
        <w:gridCol w:w="1413"/>
        <w:gridCol w:w="1413"/>
        <w:gridCol w:w="1413"/>
        <w:gridCol w:w="1428"/>
        <w:tblGridChange w:id="0">
          <w:tblGrid>
            <w:gridCol w:w="1512"/>
            <w:gridCol w:w="1315"/>
            <w:gridCol w:w="1413"/>
            <w:gridCol w:w="1413"/>
            <w:gridCol w:w="1413"/>
            <w:gridCol w:w="1428"/>
          </w:tblGrid>
        </w:tblGridChange>
      </w:tblGrid>
      <w:tr>
        <w:trPr>
          <w:cantSplit w:val="0"/>
          <w:tblHeader w:val="0"/>
        </w:trPr>
        <w:tc>
          <w:tcPr>
            <w:vAlign w:val="center"/>
          </w:tcPr>
          <w:p w:rsidR="00000000" w:rsidDel="00000000" w:rsidP="00000000" w:rsidRDefault="00000000" w:rsidRPr="00000000" w14:paraId="000005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5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5F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5F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5F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5F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5F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5F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5F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5F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5F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5F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5F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5F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r>
      <w:tr>
        <w:trPr>
          <w:cantSplit w:val="0"/>
          <w:tblHeader w:val="0"/>
        </w:trPr>
        <w:tc>
          <w:tcPr>
            <w:vAlign w:val="center"/>
          </w:tcPr>
          <w:p w:rsidR="00000000" w:rsidDel="00000000" w:rsidP="00000000" w:rsidRDefault="00000000" w:rsidRPr="00000000" w14:paraId="000005F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60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5.100,00</w:t>
            </w:r>
          </w:p>
        </w:tc>
        <w:tc>
          <w:tcPr>
            <w:vAlign w:val="center"/>
          </w:tcPr>
          <w:p w:rsidR="00000000" w:rsidDel="00000000" w:rsidP="00000000" w:rsidRDefault="00000000" w:rsidRPr="00000000" w14:paraId="0000060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6.200,00</w:t>
            </w:r>
          </w:p>
        </w:tc>
        <w:tc>
          <w:tcPr>
            <w:vAlign w:val="center"/>
          </w:tcPr>
          <w:p w:rsidR="00000000" w:rsidDel="00000000" w:rsidP="00000000" w:rsidRDefault="00000000" w:rsidRPr="00000000" w14:paraId="0000060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17.000,00</w:t>
            </w:r>
          </w:p>
        </w:tc>
        <w:tc>
          <w:tcPr>
            <w:vAlign w:val="center"/>
          </w:tcPr>
          <w:p w:rsidR="00000000" w:rsidDel="00000000" w:rsidP="00000000" w:rsidRDefault="00000000" w:rsidRPr="00000000" w14:paraId="0000060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33.000,00</w:t>
            </w:r>
          </w:p>
        </w:tc>
        <w:tc>
          <w:tcPr>
            <w:vAlign w:val="center"/>
          </w:tcPr>
          <w:p w:rsidR="00000000" w:rsidDel="00000000" w:rsidP="00000000" w:rsidRDefault="00000000" w:rsidRPr="00000000" w14:paraId="0000060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43.000,00</w:t>
            </w:r>
          </w:p>
        </w:tc>
      </w:tr>
      <w:tr>
        <w:trPr>
          <w:cantSplit w:val="0"/>
          <w:tblHeader w:val="0"/>
        </w:trPr>
        <w:tc>
          <w:tcPr>
            <w:vAlign w:val="center"/>
          </w:tcPr>
          <w:p w:rsidR="00000000" w:rsidDel="00000000" w:rsidP="00000000" w:rsidRDefault="00000000" w:rsidRPr="00000000" w14:paraId="0000060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6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5.200,00</w:t>
            </w:r>
          </w:p>
        </w:tc>
        <w:tc>
          <w:tcPr>
            <w:vAlign w:val="center"/>
          </w:tcPr>
          <w:p w:rsidR="00000000" w:rsidDel="00000000" w:rsidP="00000000" w:rsidRDefault="00000000" w:rsidRPr="00000000" w14:paraId="000006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6.400,00</w:t>
            </w:r>
          </w:p>
        </w:tc>
        <w:tc>
          <w:tcPr>
            <w:vAlign w:val="center"/>
          </w:tcPr>
          <w:p w:rsidR="00000000" w:rsidDel="00000000" w:rsidP="00000000" w:rsidRDefault="00000000" w:rsidRPr="00000000" w14:paraId="0000060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60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w:t>
            </w:r>
          </w:p>
        </w:tc>
        <w:tc>
          <w:tcPr>
            <w:vAlign w:val="center"/>
          </w:tcPr>
          <w:p w:rsidR="00000000" w:rsidDel="00000000" w:rsidP="00000000" w:rsidRDefault="00000000" w:rsidRPr="00000000" w14:paraId="000006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r>
      <w:tr>
        <w:trPr>
          <w:cantSplit w:val="0"/>
          <w:tblHeader w:val="0"/>
        </w:trPr>
        <w:tc>
          <w:tcPr>
            <w:vAlign w:val="center"/>
          </w:tcPr>
          <w:p w:rsidR="00000000" w:rsidDel="00000000" w:rsidP="00000000" w:rsidRDefault="00000000" w:rsidRPr="00000000" w14:paraId="0000060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60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5.300,00</w:t>
            </w:r>
          </w:p>
        </w:tc>
        <w:tc>
          <w:tcPr>
            <w:vAlign w:val="center"/>
          </w:tcPr>
          <w:p w:rsidR="00000000" w:rsidDel="00000000" w:rsidP="00000000" w:rsidRDefault="00000000" w:rsidRPr="00000000" w14:paraId="0000060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6.600,00</w:t>
            </w:r>
          </w:p>
        </w:tc>
        <w:tc>
          <w:tcPr>
            <w:vAlign w:val="center"/>
          </w:tcPr>
          <w:p w:rsidR="00000000" w:rsidDel="00000000" w:rsidP="00000000" w:rsidRDefault="00000000" w:rsidRPr="00000000" w14:paraId="0000060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6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6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w:t>
            </w:r>
          </w:p>
        </w:tc>
      </w:tr>
      <w:tr>
        <w:trPr>
          <w:cantSplit w:val="0"/>
          <w:tblHeader w:val="0"/>
        </w:trPr>
        <w:tc>
          <w:tcPr>
            <w:vAlign w:val="center"/>
          </w:tcPr>
          <w:p w:rsidR="00000000" w:rsidDel="00000000" w:rsidP="00000000" w:rsidRDefault="00000000" w:rsidRPr="00000000" w14:paraId="000006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61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w:t>
            </w:r>
          </w:p>
        </w:tc>
        <w:tc>
          <w:tcPr>
            <w:vAlign w:val="center"/>
          </w:tcPr>
          <w:p w:rsidR="00000000" w:rsidDel="00000000" w:rsidP="00000000" w:rsidRDefault="00000000" w:rsidRPr="00000000" w14:paraId="0000061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61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61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43.000,00</w:t>
            </w:r>
          </w:p>
        </w:tc>
        <w:tc>
          <w:tcPr>
            <w:vAlign w:val="center"/>
          </w:tcPr>
          <w:p w:rsidR="00000000" w:rsidDel="00000000" w:rsidP="00000000" w:rsidRDefault="00000000" w:rsidRPr="00000000" w14:paraId="000006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49.000,00</w:t>
            </w:r>
          </w:p>
        </w:tc>
      </w:tr>
      <w:tr>
        <w:trPr>
          <w:cantSplit w:val="0"/>
          <w:tblHeader w:val="0"/>
        </w:trPr>
        <w:tc>
          <w:tcPr>
            <w:vAlign w:val="center"/>
          </w:tcPr>
          <w:p w:rsidR="00000000" w:rsidDel="00000000" w:rsidP="00000000" w:rsidRDefault="00000000" w:rsidRPr="00000000" w14:paraId="000006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6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61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6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6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46.000,00</w:t>
            </w:r>
          </w:p>
        </w:tc>
        <w:tc>
          <w:tcPr>
            <w:vAlign w:val="center"/>
          </w:tcPr>
          <w:p w:rsidR="00000000" w:rsidDel="00000000" w:rsidP="00000000" w:rsidRDefault="00000000" w:rsidRPr="00000000" w14:paraId="000006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49.500,00</w:t>
            </w:r>
          </w:p>
        </w:tc>
      </w:tr>
      <w:tr>
        <w:trPr>
          <w:cantSplit w:val="0"/>
          <w:tblHeader w:val="0"/>
        </w:trPr>
        <w:tc>
          <w:tcPr>
            <w:vAlign w:val="center"/>
          </w:tcPr>
          <w:p w:rsidR="00000000" w:rsidDel="00000000" w:rsidP="00000000" w:rsidRDefault="00000000" w:rsidRPr="00000000" w14:paraId="0000061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61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61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6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6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6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bl>
    <w:p w:rsidR="00000000" w:rsidDel="00000000" w:rsidP="00000000" w:rsidRDefault="00000000" w:rsidRPr="00000000" w14:paraId="00000623">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624">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55 </w:t>
      </w:r>
    </w:p>
    <w:p w:rsidR="00000000" w:rsidDel="00000000" w:rsidP="00000000" w:rsidRDefault="00000000" w:rsidRPr="00000000" w14:paraId="00000625">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15"/>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7"/>
        <w:gridCol w:w="1335"/>
        <w:gridCol w:w="1436"/>
        <w:gridCol w:w="1341"/>
        <w:gridCol w:w="1362"/>
        <w:gridCol w:w="1383"/>
        <w:tblGridChange w:id="0">
          <w:tblGrid>
            <w:gridCol w:w="1637"/>
            <w:gridCol w:w="1335"/>
            <w:gridCol w:w="1436"/>
            <w:gridCol w:w="1341"/>
            <w:gridCol w:w="1362"/>
            <w:gridCol w:w="1383"/>
          </w:tblGrid>
        </w:tblGridChange>
      </w:tblGrid>
      <w:tr>
        <w:trPr>
          <w:cantSplit w:val="0"/>
          <w:tblHeader w:val="0"/>
        </w:trPr>
        <w:tc>
          <w:tcPr>
            <w:vAlign w:val="center"/>
          </w:tcPr>
          <w:p w:rsidR="00000000" w:rsidDel="00000000" w:rsidP="00000000" w:rsidRDefault="00000000" w:rsidRPr="00000000" w14:paraId="000006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6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6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62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62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62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63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6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6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6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w:t>
            </w:r>
          </w:p>
        </w:tc>
        <w:tc>
          <w:tcPr>
            <w:vAlign w:val="center"/>
          </w:tcPr>
          <w:p w:rsidR="00000000" w:rsidDel="00000000" w:rsidP="00000000" w:rsidRDefault="00000000" w:rsidRPr="00000000" w14:paraId="0000063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220,00</w:t>
            </w:r>
          </w:p>
        </w:tc>
        <w:tc>
          <w:tcPr>
            <w:vAlign w:val="center"/>
          </w:tcPr>
          <w:p w:rsidR="00000000" w:rsidDel="00000000" w:rsidP="00000000" w:rsidRDefault="00000000" w:rsidRPr="00000000" w14:paraId="0000063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w:t>
            </w:r>
          </w:p>
        </w:tc>
        <w:tc>
          <w:tcPr>
            <w:vAlign w:val="center"/>
          </w:tcPr>
          <w:p w:rsidR="00000000" w:rsidDel="00000000" w:rsidP="00000000" w:rsidRDefault="00000000" w:rsidRPr="00000000" w14:paraId="0000063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w:t>
            </w:r>
          </w:p>
        </w:tc>
        <w:tc>
          <w:tcPr>
            <w:vAlign w:val="center"/>
          </w:tcPr>
          <w:p w:rsidR="00000000" w:rsidDel="00000000" w:rsidP="00000000" w:rsidRDefault="00000000" w:rsidRPr="00000000" w14:paraId="0000063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470,00</w:t>
            </w:r>
          </w:p>
        </w:tc>
      </w:tr>
      <w:tr>
        <w:trPr>
          <w:cantSplit w:val="0"/>
          <w:tblHeader w:val="0"/>
        </w:trPr>
        <w:tc>
          <w:tcPr>
            <w:vAlign w:val="center"/>
          </w:tcPr>
          <w:p w:rsidR="00000000" w:rsidDel="00000000" w:rsidP="00000000" w:rsidRDefault="00000000" w:rsidRPr="00000000" w14:paraId="0000063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63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w:t>
            </w:r>
          </w:p>
        </w:tc>
        <w:tc>
          <w:tcPr>
            <w:vAlign w:val="center"/>
          </w:tcPr>
          <w:p w:rsidR="00000000" w:rsidDel="00000000" w:rsidP="00000000" w:rsidRDefault="00000000" w:rsidRPr="00000000" w14:paraId="0000063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225,00</w:t>
            </w:r>
          </w:p>
        </w:tc>
        <w:tc>
          <w:tcPr>
            <w:vAlign w:val="center"/>
          </w:tcPr>
          <w:p w:rsidR="00000000" w:rsidDel="00000000" w:rsidP="00000000" w:rsidRDefault="00000000" w:rsidRPr="00000000" w14:paraId="0000063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325,00</w:t>
            </w:r>
          </w:p>
        </w:tc>
        <w:tc>
          <w:tcPr>
            <w:vAlign w:val="center"/>
          </w:tcPr>
          <w:p w:rsidR="00000000" w:rsidDel="00000000" w:rsidP="00000000" w:rsidRDefault="00000000" w:rsidRPr="00000000" w14:paraId="0000063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425,00</w:t>
            </w:r>
          </w:p>
        </w:tc>
        <w:tc>
          <w:tcPr>
            <w:vAlign w:val="center"/>
          </w:tcPr>
          <w:p w:rsidR="00000000" w:rsidDel="00000000" w:rsidP="00000000" w:rsidRDefault="00000000" w:rsidRPr="00000000" w14:paraId="0000063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475,00</w:t>
            </w:r>
          </w:p>
        </w:tc>
      </w:tr>
      <w:tr>
        <w:trPr>
          <w:cantSplit w:val="0"/>
          <w:tblHeader w:val="0"/>
        </w:trPr>
        <w:tc>
          <w:tcPr>
            <w:vAlign w:val="center"/>
          </w:tcPr>
          <w:p w:rsidR="00000000" w:rsidDel="00000000" w:rsidP="00000000" w:rsidRDefault="00000000" w:rsidRPr="00000000" w14:paraId="0000063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63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w:t>
            </w:r>
          </w:p>
        </w:tc>
        <w:tc>
          <w:tcPr>
            <w:vAlign w:val="center"/>
          </w:tcPr>
          <w:p w:rsidR="00000000" w:rsidDel="00000000" w:rsidP="00000000" w:rsidRDefault="00000000" w:rsidRPr="00000000" w14:paraId="0000064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230,00</w:t>
            </w:r>
          </w:p>
        </w:tc>
        <w:tc>
          <w:tcPr>
            <w:vAlign w:val="center"/>
          </w:tcPr>
          <w:p w:rsidR="00000000" w:rsidDel="00000000" w:rsidP="00000000" w:rsidRDefault="00000000" w:rsidRPr="00000000" w14:paraId="0000064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w:t>
            </w:r>
          </w:p>
        </w:tc>
        <w:tc>
          <w:tcPr>
            <w:vAlign w:val="center"/>
          </w:tcPr>
          <w:p w:rsidR="00000000" w:rsidDel="00000000" w:rsidP="00000000" w:rsidRDefault="00000000" w:rsidRPr="00000000" w14:paraId="0000064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430,00</w:t>
            </w:r>
          </w:p>
        </w:tc>
        <w:tc>
          <w:tcPr>
            <w:vAlign w:val="center"/>
          </w:tcPr>
          <w:p w:rsidR="00000000" w:rsidDel="00000000" w:rsidP="00000000" w:rsidRDefault="00000000" w:rsidRPr="00000000" w14:paraId="0000064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w:t>
            </w:r>
          </w:p>
        </w:tc>
      </w:tr>
      <w:tr>
        <w:trPr>
          <w:cantSplit w:val="0"/>
          <w:tblHeader w:val="0"/>
        </w:trPr>
        <w:tc>
          <w:tcPr>
            <w:vAlign w:val="center"/>
          </w:tcPr>
          <w:p w:rsidR="00000000" w:rsidDel="00000000" w:rsidP="00000000" w:rsidRDefault="00000000" w:rsidRPr="00000000" w14:paraId="0000064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64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w:t>
            </w:r>
          </w:p>
        </w:tc>
        <w:tc>
          <w:tcPr>
            <w:vAlign w:val="center"/>
          </w:tcPr>
          <w:p w:rsidR="00000000" w:rsidDel="00000000" w:rsidP="00000000" w:rsidRDefault="00000000" w:rsidRPr="00000000" w14:paraId="0000064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235,00</w:t>
            </w:r>
          </w:p>
        </w:tc>
        <w:tc>
          <w:tcPr>
            <w:vAlign w:val="center"/>
          </w:tcPr>
          <w:p w:rsidR="00000000" w:rsidDel="00000000" w:rsidP="00000000" w:rsidRDefault="00000000" w:rsidRPr="00000000" w14:paraId="0000064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335,00</w:t>
            </w:r>
          </w:p>
        </w:tc>
        <w:tc>
          <w:tcPr>
            <w:vAlign w:val="center"/>
          </w:tcPr>
          <w:p w:rsidR="00000000" w:rsidDel="00000000" w:rsidP="00000000" w:rsidRDefault="00000000" w:rsidRPr="00000000" w14:paraId="000006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435,00</w:t>
            </w:r>
          </w:p>
        </w:tc>
        <w:tc>
          <w:tcPr>
            <w:vAlign w:val="center"/>
          </w:tcPr>
          <w:p w:rsidR="00000000" w:rsidDel="00000000" w:rsidP="00000000" w:rsidRDefault="00000000" w:rsidRPr="00000000" w14:paraId="000006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485,00</w:t>
            </w:r>
          </w:p>
        </w:tc>
      </w:tr>
      <w:tr>
        <w:trPr>
          <w:cantSplit w:val="0"/>
          <w:tblHeader w:val="0"/>
        </w:trPr>
        <w:tc>
          <w:tcPr>
            <w:vAlign w:val="center"/>
          </w:tcPr>
          <w:p w:rsidR="00000000" w:rsidDel="00000000" w:rsidP="00000000" w:rsidRDefault="00000000" w:rsidRPr="00000000" w14:paraId="000006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6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w:t>
            </w:r>
          </w:p>
        </w:tc>
        <w:tc>
          <w:tcPr>
            <w:vAlign w:val="center"/>
          </w:tcPr>
          <w:p w:rsidR="00000000" w:rsidDel="00000000" w:rsidP="00000000" w:rsidRDefault="00000000" w:rsidRPr="00000000" w14:paraId="0000064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w:t>
            </w:r>
          </w:p>
        </w:tc>
        <w:tc>
          <w:tcPr>
            <w:vAlign w:val="center"/>
          </w:tcPr>
          <w:p w:rsidR="00000000" w:rsidDel="00000000" w:rsidP="00000000" w:rsidRDefault="00000000" w:rsidRPr="00000000" w14:paraId="0000064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340,00</w:t>
            </w:r>
          </w:p>
        </w:tc>
        <w:tc>
          <w:tcPr>
            <w:vAlign w:val="center"/>
          </w:tcPr>
          <w:p w:rsidR="00000000" w:rsidDel="00000000" w:rsidP="00000000" w:rsidRDefault="00000000" w:rsidRPr="00000000" w14:paraId="000006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440,00</w:t>
            </w:r>
          </w:p>
        </w:tc>
        <w:tc>
          <w:tcPr>
            <w:vAlign w:val="center"/>
          </w:tcPr>
          <w:p w:rsidR="00000000" w:rsidDel="00000000" w:rsidP="00000000" w:rsidRDefault="00000000" w:rsidRPr="00000000" w14:paraId="000006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w:t>
            </w:r>
          </w:p>
        </w:tc>
      </w:tr>
      <w:tr>
        <w:trPr>
          <w:cantSplit w:val="0"/>
          <w:tblHeader w:val="0"/>
        </w:trPr>
        <w:tc>
          <w:tcPr>
            <w:vAlign w:val="center"/>
          </w:tcPr>
          <w:p w:rsidR="00000000" w:rsidDel="00000000" w:rsidP="00000000" w:rsidRDefault="00000000" w:rsidRPr="00000000" w14:paraId="000006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6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w:t>
            </w:r>
          </w:p>
        </w:tc>
        <w:tc>
          <w:tcPr>
            <w:vAlign w:val="center"/>
          </w:tcPr>
          <w:p w:rsidR="00000000" w:rsidDel="00000000" w:rsidP="00000000" w:rsidRDefault="00000000" w:rsidRPr="00000000" w14:paraId="000006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245,00</w:t>
            </w:r>
          </w:p>
        </w:tc>
        <w:tc>
          <w:tcPr>
            <w:vAlign w:val="center"/>
          </w:tcPr>
          <w:p w:rsidR="00000000" w:rsidDel="00000000" w:rsidP="00000000" w:rsidRDefault="00000000" w:rsidRPr="00000000" w14:paraId="000006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345,00</w:t>
            </w:r>
          </w:p>
        </w:tc>
        <w:tc>
          <w:tcPr>
            <w:vAlign w:val="center"/>
          </w:tcPr>
          <w:p w:rsidR="00000000" w:rsidDel="00000000" w:rsidP="00000000" w:rsidRDefault="00000000" w:rsidRPr="00000000" w14:paraId="000006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445,00</w:t>
            </w:r>
          </w:p>
        </w:tc>
        <w:tc>
          <w:tcPr>
            <w:vAlign w:val="center"/>
          </w:tcPr>
          <w:p w:rsidR="00000000" w:rsidDel="00000000" w:rsidP="00000000" w:rsidRDefault="00000000" w:rsidRPr="00000000" w14:paraId="000006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495,00</w:t>
            </w:r>
          </w:p>
        </w:tc>
      </w:tr>
      <w:tr>
        <w:trPr>
          <w:cantSplit w:val="0"/>
          <w:tblHeader w:val="0"/>
        </w:trPr>
        <w:tc>
          <w:tcPr>
            <w:vAlign w:val="center"/>
          </w:tcPr>
          <w:p w:rsidR="00000000" w:rsidDel="00000000" w:rsidP="00000000" w:rsidRDefault="00000000" w:rsidRPr="00000000" w14:paraId="0000065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65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w:t>
            </w:r>
          </w:p>
        </w:tc>
        <w:tc>
          <w:tcPr>
            <w:vAlign w:val="center"/>
          </w:tcPr>
          <w:p w:rsidR="00000000" w:rsidDel="00000000" w:rsidP="00000000" w:rsidRDefault="00000000" w:rsidRPr="00000000" w14:paraId="0000065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w:t>
            </w:r>
          </w:p>
        </w:tc>
        <w:tc>
          <w:tcPr>
            <w:vAlign w:val="center"/>
          </w:tcPr>
          <w:p w:rsidR="00000000" w:rsidDel="00000000" w:rsidP="00000000" w:rsidRDefault="00000000" w:rsidRPr="00000000" w14:paraId="000006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w:t>
            </w:r>
          </w:p>
        </w:tc>
        <w:tc>
          <w:tcPr>
            <w:vAlign w:val="center"/>
          </w:tcPr>
          <w:p w:rsidR="00000000" w:rsidDel="00000000" w:rsidP="00000000" w:rsidRDefault="00000000" w:rsidRPr="00000000" w14:paraId="000006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w:t>
            </w:r>
          </w:p>
        </w:tc>
        <w:tc>
          <w:tcPr>
            <w:vAlign w:val="center"/>
          </w:tcPr>
          <w:p w:rsidR="00000000" w:rsidDel="00000000" w:rsidP="00000000" w:rsidRDefault="00000000" w:rsidRPr="00000000" w14:paraId="000006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r>
    </w:tbl>
    <w:p w:rsidR="00000000" w:rsidDel="00000000" w:rsidP="00000000" w:rsidRDefault="00000000" w:rsidRPr="00000000" w14:paraId="0000065C">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65D">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56 </w:t>
      </w:r>
    </w:p>
    <w:p w:rsidR="00000000" w:rsidDel="00000000" w:rsidP="00000000" w:rsidRDefault="00000000" w:rsidRPr="00000000" w14:paraId="0000065E">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16"/>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4"/>
        <w:gridCol w:w="1325"/>
        <w:gridCol w:w="1423"/>
        <w:gridCol w:w="1330"/>
        <w:gridCol w:w="1348"/>
        <w:gridCol w:w="1444"/>
        <w:tblGridChange w:id="0">
          <w:tblGrid>
            <w:gridCol w:w="1624"/>
            <w:gridCol w:w="1325"/>
            <w:gridCol w:w="1423"/>
            <w:gridCol w:w="1330"/>
            <w:gridCol w:w="1348"/>
            <w:gridCol w:w="1444"/>
          </w:tblGrid>
        </w:tblGridChange>
      </w:tblGrid>
      <w:tr>
        <w:trPr>
          <w:cantSplit w:val="0"/>
          <w:tblHeader w:val="0"/>
        </w:trPr>
        <w:tc>
          <w:tcPr>
            <w:vAlign w:val="center"/>
          </w:tcPr>
          <w:p w:rsidR="00000000" w:rsidDel="00000000" w:rsidP="00000000" w:rsidRDefault="00000000" w:rsidRPr="00000000" w14:paraId="000006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6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6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6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66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66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66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6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6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6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w:t>
            </w:r>
          </w:p>
        </w:tc>
        <w:tc>
          <w:tcPr>
            <w:vAlign w:val="center"/>
          </w:tcPr>
          <w:p w:rsidR="00000000" w:rsidDel="00000000" w:rsidP="00000000" w:rsidRDefault="00000000" w:rsidRPr="00000000" w14:paraId="000006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w:t>
            </w:r>
          </w:p>
        </w:tc>
        <w:tc>
          <w:tcPr>
            <w:vAlign w:val="center"/>
          </w:tcPr>
          <w:p w:rsidR="00000000" w:rsidDel="00000000" w:rsidP="00000000" w:rsidRDefault="00000000" w:rsidRPr="00000000" w14:paraId="000006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w:t>
            </w:r>
          </w:p>
        </w:tc>
        <w:tc>
          <w:tcPr>
            <w:vAlign w:val="center"/>
          </w:tcPr>
          <w:p w:rsidR="00000000" w:rsidDel="00000000" w:rsidP="00000000" w:rsidRDefault="00000000" w:rsidRPr="00000000" w14:paraId="0000066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w:t>
            </w:r>
          </w:p>
        </w:tc>
        <w:tc>
          <w:tcPr>
            <w:vAlign w:val="center"/>
          </w:tcPr>
          <w:p w:rsidR="00000000" w:rsidDel="00000000" w:rsidP="00000000" w:rsidRDefault="00000000" w:rsidRPr="00000000" w14:paraId="000006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w:t>
            </w:r>
          </w:p>
        </w:tc>
      </w:tr>
      <w:tr>
        <w:trPr>
          <w:cantSplit w:val="0"/>
          <w:tblHeader w:val="0"/>
        </w:trPr>
        <w:tc>
          <w:tcPr>
            <w:vAlign w:val="center"/>
          </w:tcPr>
          <w:p w:rsidR="00000000" w:rsidDel="00000000" w:rsidP="00000000" w:rsidRDefault="00000000" w:rsidRPr="00000000" w14:paraId="000006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67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w:t>
            </w:r>
          </w:p>
        </w:tc>
        <w:tc>
          <w:tcPr>
            <w:vAlign w:val="center"/>
          </w:tcPr>
          <w:p w:rsidR="00000000" w:rsidDel="00000000" w:rsidP="00000000" w:rsidRDefault="00000000" w:rsidRPr="00000000" w14:paraId="0000067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w:t>
            </w:r>
          </w:p>
        </w:tc>
        <w:tc>
          <w:tcPr>
            <w:vAlign w:val="center"/>
          </w:tcPr>
          <w:p w:rsidR="00000000" w:rsidDel="00000000" w:rsidP="00000000" w:rsidRDefault="00000000" w:rsidRPr="00000000" w14:paraId="0000067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67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775,00</w:t>
            </w:r>
          </w:p>
        </w:tc>
        <w:tc>
          <w:tcPr>
            <w:vAlign w:val="center"/>
          </w:tcPr>
          <w:p w:rsidR="00000000" w:rsidDel="00000000" w:rsidP="00000000" w:rsidRDefault="00000000" w:rsidRPr="00000000" w14:paraId="0000067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875,00</w:t>
            </w:r>
          </w:p>
        </w:tc>
      </w:tr>
      <w:tr>
        <w:trPr>
          <w:cantSplit w:val="0"/>
          <w:tblHeader w:val="0"/>
        </w:trPr>
        <w:tc>
          <w:tcPr>
            <w:vAlign w:val="center"/>
          </w:tcPr>
          <w:p w:rsidR="00000000" w:rsidDel="00000000" w:rsidP="00000000" w:rsidRDefault="00000000" w:rsidRPr="00000000" w14:paraId="0000067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67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w:t>
            </w:r>
          </w:p>
        </w:tc>
        <w:tc>
          <w:tcPr>
            <w:vAlign w:val="center"/>
          </w:tcPr>
          <w:p w:rsidR="00000000" w:rsidDel="00000000" w:rsidP="00000000" w:rsidRDefault="00000000" w:rsidRPr="00000000" w14:paraId="0000067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w:t>
            </w:r>
          </w:p>
        </w:tc>
        <w:tc>
          <w:tcPr>
            <w:vAlign w:val="center"/>
          </w:tcPr>
          <w:p w:rsidR="00000000" w:rsidDel="00000000" w:rsidP="00000000" w:rsidRDefault="00000000" w:rsidRPr="00000000" w14:paraId="0000067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w:t>
            </w:r>
          </w:p>
        </w:tc>
        <w:tc>
          <w:tcPr>
            <w:vAlign w:val="center"/>
          </w:tcPr>
          <w:p w:rsidR="00000000" w:rsidDel="00000000" w:rsidP="00000000" w:rsidRDefault="00000000" w:rsidRPr="00000000" w14:paraId="0000067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67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w:t>
            </w:r>
          </w:p>
        </w:tc>
      </w:tr>
      <w:tr>
        <w:trPr>
          <w:cantSplit w:val="0"/>
          <w:tblHeader w:val="0"/>
        </w:trPr>
        <w:tc>
          <w:tcPr>
            <w:vAlign w:val="center"/>
          </w:tcPr>
          <w:p w:rsidR="00000000" w:rsidDel="00000000" w:rsidP="00000000" w:rsidRDefault="00000000" w:rsidRPr="00000000" w14:paraId="0000067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67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w:t>
            </w:r>
          </w:p>
        </w:tc>
        <w:tc>
          <w:tcPr>
            <w:vAlign w:val="center"/>
          </w:tcPr>
          <w:p w:rsidR="00000000" w:rsidDel="00000000" w:rsidP="00000000" w:rsidRDefault="00000000" w:rsidRPr="00000000" w14:paraId="000006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w:t>
            </w:r>
          </w:p>
        </w:tc>
        <w:tc>
          <w:tcPr>
            <w:vAlign w:val="center"/>
          </w:tcPr>
          <w:p w:rsidR="00000000" w:rsidDel="00000000" w:rsidP="00000000" w:rsidRDefault="00000000" w:rsidRPr="00000000" w14:paraId="0000068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68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825,00</w:t>
            </w:r>
          </w:p>
        </w:tc>
        <w:tc>
          <w:tcPr>
            <w:vAlign w:val="center"/>
          </w:tcPr>
          <w:p w:rsidR="00000000" w:rsidDel="00000000" w:rsidP="00000000" w:rsidRDefault="00000000" w:rsidRPr="00000000" w14:paraId="0000068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925,00</w:t>
            </w:r>
          </w:p>
        </w:tc>
      </w:tr>
      <w:tr>
        <w:trPr>
          <w:cantSplit w:val="0"/>
          <w:tblHeader w:val="0"/>
        </w:trPr>
        <w:tc>
          <w:tcPr>
            <w:vAlign w:val="center"/>
          </w:tcPr>
          <w:p w:rsidR="00000000" w:rsidDel="00000000" w:rsidP="00000000" w:rsidRDefault="00000000" w:rsidRPr="00000000" w14:paraId="0000068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68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w:t>
            </w:r>
          </w:p>
        </w:tc>
        <w:tc>
          <w:tcPr>
            <w:vAlign w:val="center"/>
          </w:tcPr>
          <w:p w:rsidR="00000000" w:rsidDel="00000000" w:rsidP="00000000" w:rsidRDefault="00000000" w:rsidRPr="00000000" w14:paraId="0000068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68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w:t>
            </w:r>
          </w:p>
        </w:tc>
        <w:tc>
          <w:tcPr>
            <w:vAlign w:val="center"/>
          </w:tcPr>
          <w:p w:rsidR="00000000" w:rsidDel="00000000" w:rsidP="00000000" w:rsidRDefault="00000000" w:rsidRPr="00000000" w14:paraId="000006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w:t>
            </w:r>
          </w:p>
        </w:tc>
        <w:tc>
          <w:tcPr>
            <w:vAlign w:val="center"/>
          </w:tcPr>
          <w:p w:rsidR="00000000" w:rsidDel="00000000" w:rsidP="00000000" w:rsidRDefault="00000000" w:rsidRPr="00000000" w14:paraId="000006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w:t>
            </w:r>
          </w:p>
        </w:tc>
      </w:tr>
      <w:tr>
        <w:trPr>
          <w:cantSplit w:val="0"/>
          <w:tblHeader w:val="0"/>
        </w:trPr>
        <w:tc>
          <w:tcPr>
            <w:vAlign w:val="center"/>
          </w:tcPr>
          <w:p w:rsidR="00000000" w:rsidDel="00000000" w:rsidP="00000000" w:rsidRDefault="00000000" w:rsidRPr="00000000" w14:paraId="000006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6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w:t>
            </w:r>
          </w:p>
        </w:tc>
        <w:tc>
          <w:tcPr>
            <w:vAlign w:val="center"/>
          </w:tcPr>
          <w:p w:rsidR="00000000" w:rsidDel="00000000" w:rsidP="00000000" w:rsidRDefault="00000000" w:rsidRPr="00000000" w14:paraId="000006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w:t>
            </w:r>
          </w:p>
        </w:tc>
        <w:tc>
          <w:tcPr>
            <w:vAlign w:val="center"/>
          </w:tcPr>
          <w:p w:rsidR="00000000" w:rsidDel="00000000" w:rsidP="00000000" w:rsidRDefault="00000000" w:rsidRPr="00000000" w14:paraId="000006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6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875,00</w:t>
            </w:r>
          </w:p>
        </w:tc>
        <w:tc>
          <w:tcPr>
            <w:vAlign w:val="center"/>
          </w:tcPr>
          <w:p w:rsidR="00000000" w:rsidDel="00000000" w:rsidP="00000000" w:rsidRDefault="00000000" w:rsidRPr="00000000" w14:paraId="000006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975,00</w:t>
            </w:r>
          </w:p>
        </w:tc>
      </w:tr>
      <w:tr>
        <w:trPr>
          <w:cantSplit w:val="0"/>
          <w:tblHeader w:val="0"/>
        </w:trPr>
        <w:tc>
          <w:tcPr>
            <w:vAlign w:val="center"/>
          </w:tcPr>
          <w:p w:rsidR="00000000" w:rsidDel="00000000" w:rsidP="00000000" w:rsidRDefault="00000000" w:rsidRPr="00000000" w14:paraId="000006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6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w:t>
            </w:r>
          </w:p>
        </w:tc>
        <w:tc>
          <w:tcPr>
            <w:vAlign w:val="center"/>
          </w:tcPr>
          <w:p w:rsidR="00000000" w:rsidDel="00000000" w:rsidP="00000000" w:rsidRDefault="00000000" w:rsidRPr="00000000" w14:paraId="000006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6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w:t>
            </w:r>
          </w:p>
        </w:tc>
        <w:tc>
          <w:tcPr>
            <w:vAlign w:val="center"/>
          </w:tcPr>
          <w:p w:rsidR="00000000" w:rsidDel="00000000" w:rsidP="00000000" w:rsidRDefault="00000000" w:rsidRPr="00000000" w14:paraId="000006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w:t>
            </w:r>
          </w:p>
        </w:tc>
        <w:tc>
          <w:tcPr>
            <w:vAlign w:val="center"/>
          </w:tcPr>
          <w:p w:rsidR="00000000" w:rsidDel="00000000" w:rsidP="00000000" w:rsidRDefault="00000000" w:rsidRPr="00000000" w14:paraId="000006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r>
    </w:tbl>
    <w:p w:rsidR="00000000" w:rsidDel="00000000" w:rsidP="00000000" w:rsidRDefault="00000000" w:rsidRPr="00000000" w14:paraId="00000695">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696">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59</w:t>
      </w:r>
    </w:p>
    <w:p w:rsidR="00000000" w:rsidDel="00000000" w:rsidP="00000000" w:rsidRDefault="00000000" w:rsidRPr="00000000" w14:paraId="00000697">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17"/>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5"/>
        <w:gridCol w:w="1361"/>
        <w:gridCol w:w="1364"/>
        <w:gridCol w:w="1362"/>
        <w:gridCol w:w="1363"/>
        <w:gridCol w:w="1479"/>
        <w:tblGridChange w:id="0">
          <w:tblGrid>
            <w:gridCol w:w="1565"/>
            <w:gridCol w:w="1361"/>
            <w:gridCol w:w="1364"/>
            <w:gridCol w:w="1362"/>
            <w:gridCol w:w="1363"/>
            <w:gridCol w:w="1479"/>
          </w:tblGrid>
        </w:tblGridChange>
      </w:tblGrid>
      <w:tr>
        <w:trPr>
          <w:cantSplit w:val="0"/>
          <w:tblHeader w:val="0"/>
        </w:trPr>
        <w:tc>
          <w:tcPr>
            <w:vAlign w:val="center"/>
          </w:tcPr>
          <w:p w:rsidR="00000000" w:rsidDel="00000000" w:rsidP="00000000" w:rsidRDefault="00000000" w:rsidRPr="00000000" w14:paraId="000006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6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6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6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6A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6A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6A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6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6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6A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6A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6A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6A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9.300,00</w:t>
            </w:r>
          </w:p>
        </w:tc>
        <w:tc>
          <w:tcPr>
            <w:vAlign w:val="center"/>
          </w:tcPr>
          <w:p w:rsidR="00000000" w:rsidDel="00000000" w:rsidP="00000000" w:rsidRDefault="00000000" w:rsidRPr="00000000" w14:paraId="000006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9.700,00</w:t>
            </w:r>
          </w:p>
        </w:tc>
      </w:tr>
      <w:tr>
        <w:trPr>
          <w:cantSplit w:val="0"/>
          <w:tblHeader w:val="0"/>
        </w:trPr>
        <w:tc>
          <w:tcPr>
            <w:vAlign w:val="center"/>
          </w:tcPr>
          <w:p w:rsidR="00000000" w:rsidDel="00000000" w:rsidP="00000000" w:rsidRDefault="00000000" w:rsidRPr="00000000" w14:paraId="000006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6A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w:t>
            </w:r>
          </w:p>
        </w:tc>
        <w:tc>
          <w:tcPr>
            <w:vAlign w:val="center"/>
          </w:tcPr>
          <w:p w:rsidR="00000000" w:rsidDel="00000000" w:rsidP="00000000" w:rsidRDefault="00000000" w:rsidRPr="00000000" w14:paraId="000006A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3.100,00</w:t>
            </w:r>
          </w:p>
        </w:tc>
        <w:tc>
          <w:tcPr>
            <w:vAlign w:val="center"/>
          </w:tcPr>
          <w:p w:rsidR="00000000" w:rsidDel="00000000" w:rsidP="00000000" w:rsidRDefault="00000000" w:rsidRPr="00000000" w14:paraId="000006A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6.250,00</w:t>
            </w:r>
          </w:p>
        </w:tc>
        <w:tc>
          <w:tcPr>
            <w:vAlign w:val="center"/>
          </w:tcPr>
          <w:p w:rsidR="00000000" w:rsidDel="00000000" w:rsidP="00000000" w:rsidRDefault="00000000" w:rsidRPr="00000000" w14:paraId="000006A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9.400,00</w:t>
            </w:r>
          </w:p>
        </w:tc>
        <w:tc>
          <w:tcPr>
            <w:vAlign w:val="center"/>
          </w:tcPr>
          <w:p w:rsidR="00000000" w:rsidDel="00000000" w:rsidP="00000000" w:rsidRDefault="00000000" w:rsidRPr="00000000" w14:paraId="000006A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9.750,00</w:t>
            </w:r>
          </w:p>
        </w:tc>
      </w:tr>
      <w:tr>
        <w:trPr>
          <w:cantSplit w:val="0"/>
          <w:tblHeader w:val="0"/>
        </w:trPr>
        <w:tc>
          <w:tcPr>
            <w:vAlign w:val="center"/>
          </w:tcPr>
          <w:p w:rsidR="00000000" w:rsidDel="00000000" w:rsidP="00000000" w:rsidRDefault="00000000" w:rsidRPr="00000000" w14:paraId="000006B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6B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w:t>
            </w:r>
          </w:p>
        </w:tc>
        <w:tc>
          <w:tcPr>
            <w:vAlign w:val="center"/>
          </w:tcPr>
          <w:p w:rsidR="00000000" w:rsidDel="00000000" w:rsidP="00000000" w:rsidRDefault="00000000" w:rsidRPr="00000000" w14:paraId="000006B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w:t>
            </w:r>
          </w:p>
        </w:tc>
        <w:tc>
          <w:tcPr>
            <w:vAlign w:val="center"/>
          </w:tcPr>
          <w:p w:rsidR="00000000" w:rsidDel="00000000" w:rsidP="00000000" w:rsidRDefault="00000000" w:rsidRPr="00000000" w14:paraId="000006B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w:t>
            </w:r>
          </w:p>
        </w:tc>
        <w:tc>
          <w:tcPr>
            <w:vAlign w:val="center"/>
          </w:tcPr>
          <w:p w:rsidR="00000000" w:rsidDel="00000000" w:rsidP="00000000" w:rsidRDefault="00000000" w:rsidRPr="00000000" w14:paraId="000006B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w:t>
            </w:r>
          </w:p>
        </w:tc>
        <w:tc>
          <w:tcPr>
            <w:vAlign w:val="center"/>
          </w:tcPr>
          <w:p w:rsidR="00000000" w:rsidDel="00000000" w:rsidP="00000000" w:rsidRDefault="00000000" w:rsidRPr="00000000" w14:paraId="000006B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9.800,00</w:t>
            </w:r>
          </w:p>
        </w:tc>
      </w:tr>
      <w:tr>
        <w:trPr>
          <w:cantSplit w:val="0"/>
          <w:tblHeader w:val="0"/>
        </w:trPr>
        <w:tc>
          <w:tcPr>
            <w:vAlign w:val="center"/>
          </w:tcPr>
          <w:p w:rsidR="00000000" w:rsidDel="00000000" w:rsidP="00000000" w:rsidRDefault="00000000" w:rsidRPr="00000000" w14:paraId="000006B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6B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1.150,00</w:t>
            </w:r>
          </w:p>
        </w:tc>
        <w:tc>
          <w:tcPr>
            <w:vAlign w:val="center"/>
          </w:tcPr>
          <w:p w:rsidR="00000000" w:rsidDel="00000000" w:rsidP="00000000" w:rsidRDefault="00000000" w:rsidRPr="00000000" w14:paraId="000006B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w:t>
            </w:r>
          </w:p>
        </w:tc>
        <w:tc>
          <w:tcPr>
            <w:vAlign w:val="center"/>
          </w:tcPr>
          <w:p w:rsidR="00000000" w:rsidDel="00000000" w:rsidP="00000000" w:rsidRDefault="00000000" w:rsidRPr="00000000" w14:paraId="000006B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6.750,00</w:t>
            </w:r>
          </w:p>
        </w:tc>
        <w:tc>
          <w:tcPr>
            <w:vAlign w:val="center"/>
          </w:tcPr>
          <w:p w:rsidR="00000000" w:rsidDel="00000000" w:rsidP="00000000" w:rsidRDefault="00000000" w:rsidRPr="00000000" w14:paraId="000006B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9.600,00</w:t>
            </w:r>
          </w:p>
        </w:tc>
        <w:tc>
          <w:tcPr>
            <w:vAlign w:val="center"/>
          </w:tcPr>
          <w:p w:rsidR="00000000" w:rsidDel="00000000" w:rsidP="00000000" w:rsidRDefault="00000000" w:rsidRPr="00000000" w14:paraId="000006B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9.850,00</w:t>
            </w:r>
          </w:p>
        </w:tc>
      </w:tr>
      <w:tr>
        <w:trPr>
          <w:cantSplit w:val="0"/>
          <w:tblHeader w:val="0"/>
        </w:trPr>
        <w:tc>
          <w:tcPr>
            <w:vAlign w:val="center"/>
          </w:tcPr>
          <w:p w:rsidR="00000000" w:rsidDel="00000000" w:rsidP="00000000" w:rsidRDefault="00000000" w:rsidRPr="00000000" w14:paraId="000006B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6B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w:t>
            </w:r>
          </w:p>
        </w:tc>
        <w:tc>
          <w:tcPr>
            <w:vAlign w:val="center"/>
          </w:tcPr>
          <w:p w:rsidR="00000000" w:rsidDel="00000000" w:rsidP="00000000" w:rsidRDefault="00000000" w:rsidRPr="00000000" w14:paraId="000006B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3.400,00</w:t>
            </w:r>
          </w:p>
        </w:tc>
        <w:tc>
          <w:tcPr>
            <w:vAlign w:val="center"/>
          </w:tcPr>
          <w:p w:rsidR="00000000" w:rsidDel="00000000" w:rsidP="00000000" w:rsidRDefault="00000000" w:rsidRPr="00000000" w14:paraId="000006B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6C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9.700,00</w:t>
            </w:r>
          </w:p>
        </w:tc>
        <w:tc>
          <w:tcPr>
            <w:vAlign w:val="center"/>
          </w:tcPr>
          <w:p w:rsidR="00000000" w:rsidDel="00000000" w:rsidP="00000000" w:rsidRDefault="00000000" w:rsidRPr="00000000" w14:paraId="000006C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9.900,00</w:t>
            </w:r>
          </w:p>
        </w:tc>
      </w:tr>
      <w:tr>
        <w:trPr>
          <w:cantSplit w:val="0"/>
          <w:tblHeader w:val="0"/>
        </w:trPr>
        <w:tc>
          <w:tcPr>
            <w:vAlign w:val="center"/>
          </w:tcPr>
          <w:p w:rsidR="00000000" w:rsidDel="00000000" w:rsidP="00000000" w:rsidRDefault="00000000" w:rsidRPr="00000000" w14:paraId="000006C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6C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w:t>
            </w:r>
          </w:p>
        </w:tc>
        <w:tc>
          <w:tcPr>
            <w:vAlign w:val="center"/>
          </w:tcPr>
          <w:p w:rsidR="00000000" w:rsidDel="00000000" w:rsidP="00000000" w:rsidRDefault="00000000" w:rsidRPr="00000000" w14:paraId="000006C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6C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7.250,00</w:t>
            </w:r>
          </w:p>
        </w:tc>
        <w:tc>
          <w:tcPr>
            <w:vAlign w:val="center"/>
          </w:tcPr>
          <w:p w:rsidR="00000000" w:rsidDel="00000000" w:rsidP="00000000" w:rsidRDefault="00000000" w:rsidRPr="00000000" w14:paraId="000006C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9.800,00</w:t>
            </w:r>
          </w:p>
        </w:tc>
        <w:tc>
          <w:tcPr>
            <w:vAlign w:val="center"/>
          </w:tcPr>
          <w:p w:rsidR="00000000" w:rsidDel="00000000" w:rsidP="00000000" w:rsidRDefault="00000000" w:rsidRPr="00000000" w14:paraId="000006C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9.950,00</w:t>
            </w:r>
          </w:p>
        </w:tc>
      </w:tr>
      <w:tr>
        <w:trPr>
          <w:cantSplit w:val="0"/>
          <w:tblHeader w:val="0"/>
        </w:trPr>
        <w:tc>
          <w:tcPr>
            <w:vAlign w:val="center"/>
          </w:tcPr>
          <w:p w:rsidR="00000000" w:rsidDel="00000000" w:rsidP="00000000" w:rsidRDefault="00000000" w:rsidRPr="00000000" w14:paraId="000006C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6C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w:t>
            </w:r>
          </w:p>
        </w:tc>
        <w:tc>
          <w:tcPr>
            <w:vAlign w:val="center"/>
          </w:tcPr>
          <w:p w:rsidR="00000000" w:rsidDel="00000000" w:rsidP="00000000" w:rsidRDefault="00000000" w:rsidRPr="00000000" w14:paraId="000006C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w:t>
            </w:r>
          </w:p>
        </w:tc>
        <w:tc>
          <w:tcPr>
            <w:vAlign w:val="center"/>
          </w:tcPr>
          <w:p w:rsidR="00000000" w:rsidDel="00000000" w:rsidP="00000000" w:rsidRDefault="00000000" w:rsidRPr="00000000" w14:paraId="000006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6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9.900,00</w:t>
            </w:r>
          </w:p>
        </w:tc>
        <w:tc>
          <w:tcPr>
            <w:vAlign w:val="center"/>
          </w:tcPr>
          <w:p w:rsidR="00000000" w:rsidDel="00000000" w:rsidP="00000000" w:rsidRDefault="00000000" w:rsidRPr="00000000" w14:paraId="000006C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bl>
    <w:p w:rsidR="00000000" w:rsidDel="00000000" w:rsidP="00000000" w:rsidRDefault="00000000" w:rsidRPr="00000000" w14:paraId="000006CE">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6CF">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6D0">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6D1">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6D2">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6D3">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6D4">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dos artigos 61 e 62</w:t>
      </w:r>
    </w:p>
    <w:p w:rsidR="00000000" w:rsidDel="00000000" w:rsidP="00000000" w:rsidRDefault="00000000" w:rsidRPr="00000000" w14:paraId="000006D5">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18"/>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4"/>
        <w:gridCol w:w="1218"/>
        <w:gridCol w:w="1427"/>
        <w:gridCol w:w="1510"/>
        <w:gridCol w:w="1510"/>
        <w:gridCol w:w="1525"/>
        <w:tblGridChange w:id="0">
          <w:tblGrid>
            <w:gridCol w:w="1304"/>
            <w:gridCol w:w="1218"/>
            <w:gridCol w:w="1427"/>
            <w:gridCol w:w="1510"/>
            <w:gridCol w:w="1510"/>
            <w:gridCol w:w="1525"/>
          </w:tblGrid>
        </w:tblGridChange>
      </w:tblGrid>
      <w:tr>
        <w:trPr>
          <w:cantSplit w:val="0"/>
          <w:tblHeader w:val="0"/>
        </w:trPr>
        <w:tc>
          <w:tcPr>
            <w:vAlign w:val="center"/>
          </w:tcPr>
          <w:p w:rsidR="00000000" w:rsidDel="00000000" w:rsidP="00000000" w:rsidRDefault="00000000" w:rsidRPr="00000000" w14:paraId="000006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6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6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6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6D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6D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6E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6E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6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6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6E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6E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6E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w:t>
            </w:r>
          </w:p>
        </w:tc>
        <w:tc>
          <w:tcPr>
            <w:vAlign w:val="center"/>
          </w:tcPr>
          <w:p w:rsidR="00000000" w:rsidDel="00000000" w:rsidP="00000000" w:rsidRDefault="00000000" w:rsidRPr="00000000" w14:paraId="000006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r>
      <w:tr>
        <w:trPr>
          <w:cantSplit w:val="0"/>
          <w:tblHeader w:val="0"/>
        </w:trPr>
        <w:tc>
          <w:tcPr>
            <w:vAlign w:val="center"/>
          </w:tcPr>
          <w:p w:rsidR="00000000" w:rsidDel="00000000" w:rsidP="00000000" w:rsidRDefault="00000000" w:rsidRPr="00000000" w14:paraId="000006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6E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6E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6E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6E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6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r>
      <w:tr>
        <w:trPr>
          <w:cantSplit w:val="0"/>
          <w:tblHeader w:val="0"/>
        </w:trPr>
        <w:tc>
          <w:tcPr>
            <w:vAlign w:val="center"/>
          </w:tcPr>
          <w:p w:rsidR="00000000" w:rsidDel="00000000" w:rsidP="00000000" w:rsidRDefault="00000000" w:rsidRPr="00000000" w14:paraId="000006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6E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6F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c>
          <w:tcPr>
            <w:vAlign w:val="center"/>
          </w:tcPr>
          <w:p w:rsidR="00000000" w:rsidDel="00000000" w:rsidP="00000000" w:rsidRDefault="00000000" w:rsidRPr="00000000" w14:paraId="000006F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230.000,00</w:t>
            </w:r>
          </w:p>
        </w:tc>
        <w:tc>
          <w:tcPr>
            <w:vAlign w:val="center"/>
          </w:tcPr>
          <w:p w:rsidR="00000000" w:rsidDel="00000000" w:rsidP="00000000" w:rsidRDefault="00000000" w:rsidRPr="00000000" w14:paraId="000006F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450.000,00</w:t>
            </w:r>
          </w:p>
        </w:tc>
        <w:tc>
          <w:tcPr>
            <w:vAlign w:val="center"/>
          </w:tcPr>
          <w:p w:rsidR="00000000" w:rsidDel="00000000" w:rsidP="00000000" w:rsidRDefault="00000000" w:rsidRPr="00000000" w14:paraId="000006F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900.000,00</w:t>
            </w:r>
          </w:p>
        </w:tc>
      </w:tr>
      <w:tr>
        <w:trPr>
          <w:cantSplit w:val="0"/>
          <w:tblHeader w:val="0"/>
        </w:trPr>
        <w:tc>
          <w:tcPr>
            <w:vAlign w:val="center"/>
          </w:tcPr>
          <w:p w:rsidR="00000000" w:rsidDel="00000000" w:rsidP="00000000" w:rsidRDefault="00000000" w:rsidRPr="00000000" w14:paraId="000006F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6F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6F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c>
          <w:tcPr>
            <w:vAlign w:val="center"/>
          </w:tcPr>
          <w:p w:rsidR="00000000" w:rsidDel="00000000" w:rsidP="00000000" w:rsidRDefault="00000000" w:rsidRPr="00000000" w14:paraId="000006F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700.000,00</w:t>
            </w:r>
          </w:p>
        </w:tc>
        <w:tc>
          <w:tcPr>
            <w:vAlign w:val="center"/>
          </w:tcPr>
          <w:p w:rsidR="00000000" w:rsidDel="00000000" w:rsidP="00000000" w:rsidRDefault="00000000" w:rsidRPr="00000000" w14:paraId="000006F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1.400.000,00</w:t>
            </w:r>
          </w:p>
        </w:tc>
        <w:tc>
          <w:tcPr>
            <w:vAlign w:val="center"/>
          </w:tcPr>
          <w:p w:rsidR="00000000" w:rsidDel="00000000" w:rsidP="00000000" w:rsidRDefault="00000000" w:rsidRPr="00000000" w14:paraId="000006F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2.900.000,00</w:t>
            </w:r>
          </w:p>
        </w:tc>
      </w:tr>
      <w:tr>
        <w:trPr>
          <w:cantSplit w:val="0"/>
          <w:tblHeader w:val="0"/>
        </w:trPr>
        <w:tc>
          <w:tcPr>
            <w:vAlign w:val="center"/>
          </w:tcPr>
          <w:p w:rsidR="00000000" w:rsidDel="00000000" w:rsidP="00000000" w:rsidRDefault="00000000" w:rsidRPr="00000000" w14:paraId="000006F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6F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6F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c>
          <w:tcPr>
            <w:vAlign w:val="center"/>
          </w:tcPr>
          <w:p w:rsidR="00000000" w:rsidDel="00000000" w:rsidP="00000000" w:rsidRDefault="00000000" w:rsidRPr="00000000" w14:paraId="000006F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1.600.000,00</w:t>
            </w:r>
          </w:p>
        </w:tc>
        <w:tc>
          <w:tcPr>
            <w:vAlign w:val="center"/>
          </w:tcPr>
          <w:p w:rsidR="00000000" w:rsidDel="00000000" w:rsidP="00000000" w:rsidRDefault="00000000" w:rsidRPr="00000000" w14:paraId="000006F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3.200.000,00</w:t>
            </w:r>
          </w:p>
        </w:tc>
        <w:tc>
          <w:tcPr>
            <w:vAlign w:val="center"/>
          </w:tcPr>
          <w:p w:rsidR="00000000" w:rsidDel="00000000" w:rsidP="00000000" w:rsidRDefault="00000000" w:rsidRPr="00000000" w14:paraId="000006F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6.700.000,00</w:t>
            </w:r>
          </w:p>
        </w:tc>
      </w:tr>
      <w:tr>
        <w:trPr>
          <w:cantSplit w:val="0"/>
          <w:tblHeader w:val="0"/>
        </w:trPr>
        <w:tc>
          <w:tcPr>
            <w:vAlign w:val="center"/>
          </w:tcPr>
          <w:p w:rsidR="00000000" w:rsidDel="00000000" w:rsidP="00000000" w:rsidRDefault="00000000" w:rsidRPr="00000000" w14:paraId="0000070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70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65.000,00</w:t>
            </w:r>
          </w:p>
        </w:tc>
        <w:tc>
          <w:tcPr>
            <w:vAlign w:val="center"/>
          </w:tcPr>
          <w:p w:rsidR="00000000" w:rsidDel="00000000" w:rsidP="00000000" w:rsidRDefault="00000000" w:rsidRPr="00000000" w14:paraId="0000070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800.000,00</w:t>
            </w:r>
          </w:p>
        </w:tc>
        <w:tc>
          <w:tcPr>
            <w:vAlign w:val="center"/>
          </w:tcPr>
          <w:p w:rsidR="00000000" w:rsidDel="00000000" w:rsidP="00000000" w:rsidRDefault="00000000" w:rsidRPr="00000000" w14:paraId="0000070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2.700.000,00</w:t>
            </w:r>
          </w:p>
        </w:tc>
        <w:tc>
          <w:tcPr>
            <w:vAlign w:val="center"/>
          </w:tcPr>
          <w:p w:rsidR="00000000" w:rsidDel="00000000" w:rsidP="00000000" w:rsidRDefault="00000000" w:rsidRPr="00000000" w14:paraId="0000070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5.400.000,00</w:t>
            </w:r>
          </w:p>
        </w:tc>
        <w:tc>
          <w:tcPr>
            <w:vAlign w:val="center"/>
          </w:tcPr>
          <w:p w:rsidR="00000000" w:rsidDel="00000000" w:rsidP="00000000" w:rsidRDefault="00000000" w:rsidRPr="00000000" w14:paraId="0000070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15.000.000,00</w:t>
            </w:r>
          </w:p>
        </w:tc>
      </w:tr>
      <w:tr>
        <w:trPr>
          <w:cantSplit w:val="0"/>
          <w:tblHeader w:val="0"/>
        </w:trPr>
        <w:tc>
          <w:tcPr>
            <w:vAlign w:val="center"/>
          </w:tcPr>
          <w:p w:rsidR="00000000" w:rsidDel="00000000" w:rsidP="00000000" w:rsidRDefault="00000000" w:rsidRPr="00000000" w14:paraId="000007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7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70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c>
          <w:tcPr>
            <w:vAlign w:val="center"/>
          </w:tcPr>
          <w:p w:rsidR="00000000" w:rsidDel="00000000" w:rsidP="00000000" w:rsidRDefault="00000000" w:rsidRPr="00000000" w14:paraId="0000070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10.000.000,00</w:t>
            </w:r>
          </w:p>
        </w:tc>
        <w:tc>
          <w:tcPr>
            <w:vAlign w:val="center"/>
          </w:tcPr>
          <w:p w:rsidR="00000000" w:rsidDel="00000000" w:rsidP="00000000" w:rsidRDefault="00000000" w:rsidRPr="00000000" w14:paraId="000007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20.000.000,00</w:t>
            </w:r>
          </w:p>
        </w:tc>
        <w:tc>
          <w:tcPr>
            <w:vAlign w:val="center"/>
          </w:tcPr>
          <w:p w:rsidR="00000000" w:rsidDel="00000000" w:rsidP="00000000" w:rsidRDefault="00000000" w:rsidRPr="00000000" w14:paraId="0000070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50.000.000,00</w:t>
            </w:r>
          </w:p>
        </w:tc>
      </w:tr>
    </w:tbl>
    <w:p w:rsidR="00000000" w:rsidDel="00000000" w:rsidP="00000000" w:rsidRDefault="00000000" w:rsidRPr="00000000" w14:paraId="0000070C">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0D">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63 </w:t>
      </w:r>
    </w:p>
    <w:p w:rsidR="00000000" w:rsidDel="00000000" w:rsidP="00000000" w:rsidRDefault="00000000" w:rsidRPr="00000000" w14:paraId="0000070E">
      <w:pPr>
        <w:widowControl w:val="0"/>
        <w:ind w:left="284" w:right="284" w:firstLine="0"/>
        <w:rPr>
          <w:rFonts w:ascii="Calibri" w:cs="Calibri" w:eastAsia="Calibri" w:hAnsi="Calibri"/>
          <w:i w:val="1"/>
          <w:sz w:val="22"/>
          <w:szCs w:val="22"/>
          <w:u w:val="single"/>
        </w:rPr>
      </w:pPr>
      <w:r w:rsidDel="00000000" w:rsidR="00000000" w:rsidRPr="00000000">
        <w:rPr>
          <w:rtl w:val="0"/>
        </w:rPr>
      </w:r>
    </w:p>
    <w:tbl>
      <w:tblPr>
        <w:tblStyle w:val="Table1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3"/>
        <w:gridCol w:w="1373"/>
        <w:gridCol w:w="1382"/>
        <w:gridCol w:w="1375"/>
        <w:gridCol w:w="1382"/>
        <w:gridCol w:w="1399"/>
        <w:tblGridChange w:id="0">
          <w:tblGrid>
            <w:gridCol w:w="1583"/>
            <w:gridCol w:w="1373"/>
            <w:gridCol w:w="1382"/>
            <w:gridCol w:w="1375"/>
            <w:gridCol w:w="1382"/>
            <w:gridCol w:w="1399"/>
          </w:tblGrid>
        </w:tblGridChange>
      </w:tblGrid>
      <w:tr>
        <w:trPr>
          <w:cantSplit w:val="0"/>
          <w:tblHeader w:val="0"/>
        </w:trPr>
        <w:tc>
          <w:tcPr>
            <w:vAlign w:val="center"/>
          </w:tcPr>
          <w:p w:rsidR="00000000" w:rsidDel="00000000" w:rsidP="00000000" w:rsidRDefault="00000000" w:rsidRPr="00000000" w14:paraId="000007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7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71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7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7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7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71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7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7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7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71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2.550,00</w:t>
            </w:r>
          </w:p>
        </w:tc>
        <w:tc>
          <w:tcPr>
            <w:vAlign w:val="center"/>
          </w:tcPr>
          <w:p w:rsidR="00000000" w:rsidDel="00000000" w:rsidP="00000000" w:rsidRDefault="00000000" w:rsidRPr="00000000" w14:paraId="0000071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2.600,00</w:t>
            </w:r>
          </w:p>
        </w:tc>
        <w:tc>
          <w:tcPr>
            <w:vAlign w:val="center"/>
          </w:tcPr>
          <w:p w:rsidR="00000000" w:rsidDel="00000000" w:rsidP="00000000" w:rsidRDefault="00000000" w:rsidRPr="00000000" w14:paraId="0000071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2.650,00</w:t>
            </w:r>
          </w:p>
        </w:tc>
        <w:tc>
          <w:tcPr>
            <w:vAlign w:val="center"/>
          </w:tcPr>
          <w:p w:rsidR="00000000" w:rsidDel="00000000" w:rsidP="00000000" w:rsidRDefault="00000000" w:rsidRPr="00000000" w14:paraId="000007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w:t>
            </w:r>
          </w:p>
        </w:tc>
      </w:tr>
      <w:tr>
        <w:trPr>
          <w:cantSplit w:val="0"/>
          <w:tblHeader w:val="0"/>
        </w:trPr>
        <w:tc>
          <w:tcPr>
            <w:vAlign w:val="center"/>
          </w:tcPr>
          <w:p w:rsidR="00000000" w:rsidDel="00000000" w:rsidP="00000000" w:rsidRDefault="00000000" w:rsidRPr="00000000" w14:paraId="000007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7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1.550,00</w:t>
            </w:r>
          </w:p>
        </w:tc>
        <w:tc>
          <w:tcPr>
            <w:vAlign w:val="center"/>
          </w:tcPr>
          <w:p w:rsidR="00000000" w:rsidDel="00000000" w:rsidP="00000000" w:rsidRDefault="00000000" w:rsidRPr="00000000" w14:paraId="0000072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2.600,00</w:t>
            </w:r>
          </w:p>
        </w:tc>
        <w:tc>
          <w:tcPr>
            <w:vAlign w:val="center"/>
          </w:tcPr>
          <w:p w:rsidR="00000000" w:rsidDel="00000000" w:rsidP="00000000" w:rsidRDefault="00000000" w:rsidRPr="00000000" w14:paraId="0000072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2.650,00</w:t>
            </w:r>
          </w:p>
        </w:tc>
        <w:tc>
          <w:tcPr>
            <w:vAlign w:val="center"/>
          </w:tcPr>
          <w:p w:rsidR="00000000" w:rsidDel="00000000" w:rsidP="00000000" w:rsidRDefault="00000000" w:rsidRPr="00000000" w14:paraId="0000072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w:t>
            </w:r>
          </w:p>
        </w:tc>
        <w:tc>
          <w:tcPr>
            <w:vAlign w:val="center"/>
          </w:tcPr>
          <w:p w:rsidR="00000000" w:rsidDel="00000000" w:rsidP="00000000" w:rsidRDefault="00000000" w:rsidRPr="00000000" w14:paraId="000007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2.750,00</w:t>
            </w:r>
          </w:p>
        </w:tc>
      </w:tr>
      <w:tr>
        <w:trPr>
          <w:cantSplit w:val="0"/>
          <w:tblHeader w:val="0"/>
        </w:trPr>
        <w:tc>
          <w:tcPr>
            <w:vAlign w:val="center"/>
          </w:tcPr>
          <w:p w:rsidR="00000000" w:rsidDel="00000000" w:rsidP="00000000" w:rsidRDefault="00000000" w:rsidRPr="00000000" w14:paraId="000007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72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w:t>
            </w:r>
          </w:p>
        </w:tc>
        <w:tc>
          <w:tcPr>
            <w:vAlign w:val="center"/>
          </w:tcPr>
          <w:p w:rsidR="00000000" w:rsidDel="00000000" w:rsidP="00000000" w:rsidRDefault="00000000" w:rsidRPr="00000000" w14:paraId="0000072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2.650,00</w:t>
            </w:r>
          </w:p>
        </w:tc>
        <w:tc>
          <w:tcPr>
            <w:vAlign w:val="center"/>
          </w:tcPr>
          <w:p w:rsidR="00000000" w:rsidDel="00000000" w:rsidP="00000000" w:rsidRDefault="00000000" w:rsidRPr="00000000" w14:paraId="0000072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w:t>
            </w:r>
          </w:p>
        </w:tc>
        <w:tc>
          <w:tcPr>
            <w:vAlign w:val="center"/>
          </w:tcPr>
          <w:p w:rsidR="00000000" w:rsidDel="00000000" w:rsidP="00000000" w:rsidRDefault="00000000" w:rsidRPr="00000000" w14:paraId="000007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2.750,00</w:t>
            </w:r>
          </w:p>
        </w:tc>
        <w:tc>
          <w:tcPr>
            <w:vAlign w:val="center"/>
          </w:tcPr>
          <w:p w:rsidR="00000000" w:rsidDel="00000000" w:rsidP="00000000" w:rsidRDefault="00000000" w:rsidRPr="00000000" w14:paraId="000007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w:t>
            </w:r>
          </w:p>
        </w:tc>
      </w:tr>
      <w:tr>
        <w:trPr>
          <w:cantSplit w:val="0"/>
          <w:tblHeader w:val="0"/>
        </w:trPr>
        <w:tc>
          <w:tcPr>
            <w:vAlign w:val="center"/>
          </w:tcPr>
          <w:p w:rsidR="00000000" w:rsidDel="00000000" w:rsidP="00000000" w:rsidRDefault="00000000" w:rsidRPr="00000000" w14:paraId="0000072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72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1.650,00</w:t>
            </w:r>
          </w:p>
        </w:tc>
        <w:tc>
          <w:tcPr>
            <w:vAlign w:val="center"/>
          </w:tcPr>
          <w:p w:rsidR="00000000" w:rsidDel="00000000" w:rsidP="00000000" w:rsidRDefault="00000000" w:rsidRPr="00000000" w14:paraId="0000072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w:t>
            </w:r>
          </w:p>
        </w:tc>
        <w:tc>
          <w:tcPr>
            <w:vAlign w:val="center"/>
          </w:tcPr>
          <w:p w:rsidR="00000000" w:rsidDel="00000000" w:rsidP="00000000" w:rsidRDefault="00000000" w:rsidRPr="00000000" w14:paraId="0000073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2.750,00</w:t>
            </w:r>
          </w:p>
        </w:tc>
        <w:tc>
          <w:tcPr>
            <w:vAlign w:val="center"/>
          </w:tcPr>
          <w:p w:rsidR="00000000" w:rsidDel="00000000" w:rsidP="00000000" w:rsidRDefault="00000000" w:rsidRPr="00000000" w14:paraId="000007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w:t>
            </w:r>
          </w:p>
        </w:tc>
        <w:tc>
          <w:tcPr>
            <w:vAlign w:val="center"/>
          </w:tcPr>
          <w:p w:rsidR="00000000" w:rsidDel="00000000" w:rsidP="00000000" w:rsidRDefault="00000000" w:rsidRPr="00000000" w14:paraId="000007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2.850,00</w:t>
            </w:r>
          </w:p>
        </w:tc>
      </w:tr>
      <w:tr>
        <w:trPr>
          <w:cantSplit w:val="0"/>
          <w:tblHeader w:val="0"/>
        </w:trPr>
        <w:tc>
          <w:tcPr>
            <w:vAlign w:val="center"/>
          </w:tcPr>
          <w:p w:rsidR="00000000" w:rsidDel="00000000" w:rsidP="00000000" w:rsidRDefault="00000000" w:rsidRPr="00000000" w14:paraId="000007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73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w:t>
            </w:r>
          </w:p>
        </w:tc>
        <w:tc>
          <w:tcPr>
            <w:vAlign w:val="center"/>
          </w:tcPr>
          <w:p w:rsidR="00000000" w:rsidDel="00000000" w:rsidP="00000000" w:rsidRDefault="00000000" w:rsidRPr="00000000" w14:paraId="0000073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2.750,00</w:t>
            </w:r>
          </w:p>
        </w:tc>
        <w:tc>
          <w:tcPr>
            <w:vAlign w:val="center"/>
          </w:tcPr>
          <w:p w:rsidR="00000000" w:rsidDel="00000000" w:rsidP="00000000" w:rsidRDefault="00000000" w:rsidRPr="00000000" w14:paraId="0000073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w:t>
            </w:r>
          </w:p>
        </w:tc>
        <w:tc>
          <w:tcPr>
            <w:vAlign w:val="center"/>
          </w:tcPr>
          <w:p w:rsidR="00000000" w:rsidDel="00000000" w:rsidP="00000000" w:rsidRDefault="00000000" w:rsidRPr="00000000" w14:paraId="0000073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2.850,00</w:t>
            </w:r>
          </w:p>
        </w:tc>
        <w:tc>
          <w:tcPr>
            <w:vAlign w:val="center"/>
          </w:tcPr>
          <w:p w:rsidR="00000000" w:rsidDel="00000000" w:rsidP="00000000" w:rsidRDefault="00000000" w:rsidRPr="00000000" w14:paraId="0000073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2.900,00</w:t>
            </w:r>
          </w:p>
        </w:tc>
      </w:tr>
      <w:tr>
        <w:trPr>
          <w:cantSplit w:val="0"/>
          <w:tblHeader w:val="0"/>
        </w:trPr>
        <w:tc>
          <w:tcPr>
            <w:vAlign w:val="center"/>
          </w:tcPr>
          <w:p w:rsidR="00000000" w:rsidDel="00000000" w:rsidP="00000000" w:rsidRDefault="00000000" w:rsidRPr="00000000" w14:paraId="0000073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73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1.750,00</w:t>
            </w:r>
          </w:p>
        </w:tc>
        <w:tc>
          <w:tcPr>
            <w:vAlign w:val="center"/>
          </w:tcPr>
          <w:p w:rsidR="00000000" w:rsidDel="00000000" w:rsidP="00000000" w:rsidRDefault="00000000" w:rsidRPr="00000000" w14:paraId="0000073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w:t>
            </w:r>
          </w:p>
        </w:tc>
        <w:tc>
          <w:tcPr>
            <w:vAlign w:val="center"/>
          </w:tcPr>
          <w:p w:rsidR="00000000" w:rsidDel="00000000" w:rsidP="00000000" w:rsidRDefault="00000000" w:rsidRPr="00000000" w14:paraId="0000073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2.850,00</w:t>
            </w:r>
          </w:p>
        </w:tc>
        <w:tc>
          <w:tcPr>
            <w:vAlign w:val="center"/>
          </w:tcPr>
          <w:p w:rsidR="00000000" w:rsidDel="00000000" w:rsidP="00000000" w:rsidRDefault="00000000" w:rsidRPr="00000000" w14:paraId="0000073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2.900,00</w:t>
            </w:r>
          </w:p>
        </w:tc>
        <w:tc>
          <w:tcPr>
            <w:vAlign w:val="center"/>
          </w:tcPr>
          <w:p w:rsidR="00000000" w:rsidDel="00000000" w:rsidP="00000000" w:rsidRDefault="00000000" w:rsidRPr="00000000" w14:paraId="0000073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2.950,00</w:t>
            </w:r>
          </w:p>
        </w:tc>
      </w:tr>
      <w:tr>
        <w:trPr>
          <w:cantSplit w:val="0"/>
          <w:tblHeader w:val="0"/>
        </w:trPr>
        <w:tc>
          <w:tcPr>
            <w:vAlign w:val="center"/>
          </w:tcPr>
          <w:p w:rsidR="00000000" w:rsidDel="00000000" w:rsidP="00000000" w:rsidRDefault="00000000" w:rsidRPr="00000000" w14:paraId="0000073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74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w:t>
            </w:r>
          </w:p>
        </w:tc>
        <w:tc>
          <w:tcPr>
            <w:vAlign w:val="center"/>
          </w:tcPr>
          <w:p w:rsidR="00000000" w:rsidDel="00000000" w:rsidP="00000000" w:rsidRDefault="00000000" w:rsidRPr="00000000" w14:paraId="0000074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2.850,00</w:t>
            </w:r>
          </w:p>
        </w:tc>
        <w:tc>
          <w:tcPr>
            <w:vAlign w:val="center"/>
          </w:tcPr>
          <w:p w:rsidR="00000000" w:rsidDel="00000000" w:rsidP="00000000" w:rsidRDefault="00000000" w:rsidRPr="00000000" w14:paraId="0000074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2.900,00</w:t>
            </w:r>
          </w:p>
        </w:tc>
        <w:tc>
          <w:tcPr>
            <w:vAlign w:val="center"/>
          </w:tcPr>
          <w:p w:rsidR="00000000" w:rsidDel="00000000" w:rsidP="00000000" w:rsidRDefault="00000000" w:rsidRPr="00000000" w14:paraId="0000074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2.950,00</w:t>
            </w:r>
          </w:p>
        </w:tc>
        <w:tc>
          <w:tcPr>
            <w:vAlign w:val="center"/>
          </w:tcPr>
          <w:p w:rsidR="00000000" w:rsidDel="00000000" w:rsidP="00000000" w:rsidRDefault="00000000" w:rsidRPr="00000000" w14:paraId="0000074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r>
    </w:tbl>
    <w:p w:rsidR="00000000" w:rsidDel="00000000" w:rsidP="00000000" w:rsidRDefault="00000000" w:rsidRPr="00000000" w14:paraId="00000745">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46">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64 </w:t>
      </w:r>
    </w:p>
    <w:p w:rsidR="00000000" w:rsidDel="00000000" w:rsidP="00000000" w:rsidRDefault="00000000" w:rsidRPr="00000000" w14:paraId="00000747">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0"/>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8"/>
        <w:gridCol w:w="1250"/>
        <w:gridCol w:w="1343"/>
        <w:gridCol w:w="1436"/>
        <w:gridCol w:w="1436"/>
        <w:gridCol w:w="1591"/>
        <w:tblGridChange w:id="0">
          <w:tblGrid>
            <w:gridCol w:w="1438"/>
            <w:gridCol w:w="1250"/>
            <w:gridCol w:w="1343"/>
            <w:gridCol w:w="1436"/>
            <w:gridCol w:w="1436"/>
            <w:gridCol w:w="1591"/>
          </w:tblGrid>
        </w:tblGridChange>
      </w:tblGrid>
      <w:tr>
        <w:trPr>
          <w:cantSplit w:val="0"/>
          <w:tblHeader w:val="0"/>
        </w:trPr>
        <w:tc>
          <w:tcPr>
            <w:vAlign w:val="center"/>
          </w:tcPr>
          <w:p w:rsidR="00000000" w:rsidDel="00000000" w:rsidP="00000000" w:rsidRDefault="00000000" w:rsidRPr="00000000" w14:paraId="000007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7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7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7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7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7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7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7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7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7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75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75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75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7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r>
      <w:tr>
        <w:trPr>
          <w:cantSplit w:val="0"/>
          <w:tblHeader w:val="0"/>
        </w:trPr>
        <w:tc>
          <w:tcPr>
            <w:vAlign w:val="center"/>
          </w:tcPr>
          <w:p w:rsidR="00000000" w:rsidDel="00000000" w:rsidP="00000000" w:rsidRDefault="00000000" w:rsidRPr="00000000" w14:paraId="000007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7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75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75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7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7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r>
      <w:tr>
        <w:trPr>
          <w:cantSplit w:val="0"/>
          <w:tblHeader w:val="0"/>
        </w:trPr>
        <w:tc>
          <w:tcPr>
            <w:vAlign w:val="center"/>
          </w:tcPr>
          <w:p w:rsidR="00000000" w:rsidDel="00000000" w:rsidP="00000000" w:rsidRDefault="00000000" w:rsidRPr="00000000" w14:paraId="000007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76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76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76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7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7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190.000,00</w:t>
            </w:r>
          </w:p>
        </w:tc>
      </w:tr>
      <w:tr>
        <w:trPr>
          <w:cantSplit w:val="0"/>
          <w:tblHeader w:val="0"/>
        </w:trPr>
        <w:tc>
          <w:tcPr>
            <w:vAlign w:val="center"/>
          </w:tcPr>
          <w:p w:rsidR="00000000" w:rsidDel="00000000" w:rsidP="00000000" w:rsidRDefault="00000000" w:rsidRPr="00000000" w14:paraId="000007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76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76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76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7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7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250.000,00</w:t>
            </w:r>
          </w:p>
        </w:tc>
      </w:tr>
      <w:tr>
        <w:trPr>
          <w:cantSplit w:val="0"/>
          <w:tblHeader w:val="0"/>
        </w:trPr>
        <w:tc>
          <w:tcPr>
            <w:vAlign w:val="center"/>
          </w:tcPr>
          <w:p w:rsidR="00000000" w:rsidDel="00000000" w:rsidP="00000000" w:rsidRDefault="00000000" w:rsidRPr="00000000" w14:paraId="000007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7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7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76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7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7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r>
      <w:tr>
        <w:trPr>
          <w:cantSplit w:val="0"/>
          <w:tblHeader w:val="0"/>
        </w:trPr>
        <w:tc>
          <w:tcPr>
            <w:vAlign w:val="center"/>
          </w:tcPr>
          <w:p w:rsidR="00000000" w:rsidDel="00000000" w:rsidP="00000000" w:rsidRDefault="00000000" w:rsidRPr="00000000" w14:paraId="0000077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77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77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77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77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77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r>
        <w:trPr>
          <w:cantSplit w:val="0"/>
          <w:tblHeader w:val="0"/>
        </w:trPr>
        <w:tc>
          <w:tcPr>
            <w:vAlign w:val="center"/>
          </w:tcPr>
          <w:p w:rsidR="00000000" w:rsidDel="00000000" w:rsidP="00000000" w:rsidRDefault="00000000" w:rsidRPr="00000000" w14:paraId="0000077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77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3.250,00</w:t>
            </w:r>
          </w:p>
        </w:tc>
        <w:tc>
          <w:tcPr>
            <w:vAlign w:val="center"/>
          </w:tcPr>
          <w:p w:rsidR="00000000" w:rsidDel="00000000" w:rsidP="00000000" w:rsidRDefault="00000000" w:rsidRPr="00000000" w14:paraId="0000077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32.500,00</w:t>
            </w:r>
          </w:p>
        </w:tc>
        <w:tc>
          <w:tcPr>
            <w:vAlign w:val="center"/>
          </w:tcPr>
          <w:p w:rsidR="00000000" w:rsidDel="00000000" w:rsidP="00000000" w:rsidRDefault="00000000" w:rsidRPr="00000000" w14:paraId="0000077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77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400.000,00</w:t>
            </w:r>
          </w:p>
        </w:tc>
        <w:tc>
          <w:tcPr>
            <w:vAlign w:val="center"/>
          </w:tcPr>
          <w:p w:rsidR="00000000" w:rsidDel="00000000" w:rsidP="00000000" w:rsidRDefault="00000000" w:rsidRPr="00000000" w14:paraId="0000077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2.000.000,00</w:t>
            </w:r>
          </w:p>
        </w:tc>
      </w:tr>
    </w:tbl>
    <w:p w:rsidR="00000000" w:rsidDel="00000000" w:rsidP="00000000" w:rsidRDefault="00000000" w:rsidRPr="00000000" w14:paraId="0000077E">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2"/>
          <w:szCs w:val="22"/>
          <w:u w:val="single"/>
          <w:rtl w:val="0"/>
        </w:rPr>
        <w:t xml:space="preserve">Tabela de valoração do artigo 65</w:t>
      </w:r>
      <w:r w:rsidDel="00000000" w:rsidR="00000000" w:rsidRPr="00000000">
        <w:rPr>
          <w:rtl w:val="0"/>
        </w:rPr>
      </w:r>
    </w:p>
    <w:p w:rsidR="00000000" w:rsidDel="00000000" w:rsidP="00000000" w:rsidRDefault="00000000" w:rsidRPr="00000000" w14:paraId="00000780">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0"/>
        <w:gridCol w:w="1391"/>
        <w:gridCol w:w="1391"/>
        <w:gridCol w:w="1391"/>
        <w:gridCol w:w="1391"/>
        <w:gridCol w:w="1540"/>
        <w:tblGridChange w:id="0">
          <w:tblGrid>
            <w:gridCol w:w="1390"/>
            <w:gridCol w:w="1391"/>
            <w:gridCol w:w="1391"/>
            <w:gridCol w:w="1391"/>
            <w:gridCol w:w="1391"/>
            <w:gridCol w:w="1540"/>
          </w:tblGrid>
        </w:tblGridChange>
      </w:tblGrid>
      <w:tr>
        <w:trPr>
          <w:cantSplit w:val="0"/>
          <w:tblHeader w:val="0"/>
        </w:trPr>
        <w:tc>
          <w:tcPr>
            <w:vAlign w:val="center"/>
          </w:tcPr>
          <w:p w:rsidR="00000000" w:rsidDel="00000000" w:rsidP="00000000" w:rsidRDefault="00000000" w:rsidRPr="00000000" w14:paraId="0000078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78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7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7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7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7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7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7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7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7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7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c>
          <w:tcPr>
            <w:vAlign w:val="center"/>
          </w:tcPr>
          <w:p w:rsidR="00000000" w:rsidDel="00000000" w:rsidP="00000000" w:rsidRDefault="00000000" w:rsidRPr="00000000" w14:paraId="000007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w:t>
            </w:r>
          </w:p>
        </w:tc>
        <w:tc>
          <w:tcPr>
            <w:vAlign w:val="center"/>
          </w:tcPr>
          <w:p w:rsidR="00000000" w:rsidDel="00000000" w:rsidP="00000000" w:rsidRDefault="00000000" w:rsidRPr="00000000" w14:paraId="000007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800.000,00</w:t>
            </w:r>
          </w:p>
        </w:tc>
        <w:tc>
          <w:tcPr>
            <w:vAlign w:val="center"/>
          </w:tcPr>
          <w:p w:rsidR="00000000" w:rsidDel="00000000" w:rsidP="00000000" w:rsidRDefault="00000000" w:rsidRPr="00000000" w14:paraId="000007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940.000,00</w:t>
            </w:r>
          </w:p>
        </w:tc>
      </w:tr>
      <w:tr>
        <w:trPr>
          <w:cantSplit w:val="0"/>
          <w:tblHeader w:val="0"/>
        </w:trPr>
        <w:tc>
          <w:tcPr>
            <w:vAlign w:val="center"/>
          </w:tcPr>
          <w:p w:rsidR="00000000" w:rsidDel="00000000" w:rsidP="00000000" w:rsidRDefault="00000000" w:rsidRPr="00000000" w14:paraId="000007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7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101.000,00</w:t>
            </w:r>
          </w:p>
        </w:tc>
        <w:tc>
          <w:tcPr>
            <w:vAlign w:val="center"/>
          </w:tcPr>
          <w:p w:rsidR="00000000" w:rsidDel="00000000" w:rsidP="00000000" w:rsidRDefault="00000000" w:rsidRPr="00000000" w14:paraId="0000079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330.000,00</w:t>
            </w:r>
          </w:p>
        </w:tc>
        <w:tc>
          <w:tcPr>
            <w:vAlign w:val="center"/>
          </w:tcPr>
          <w:p w:rsidR="00000000" w:rsidDel="00000000" w:rsidP="00000000" w:rsidRDefault="00000000" w:rsidRPr="00000000" w14:paraId="0000079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630.000,00</w:t>
            </w:r>
          </w:p>
        </w:tc>
        <w:tc>
          <w:tcPr>
            <w:vAlign w:val="center"/>
          </w:tcPr>
          <w:p w:rsidR="00000000" w:rsidDel="00000000" w:rsidP="00000000" w:rsidRDefault="00000000" w:rsidRPr="00000000" w14:paraId="000007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830.000,00</w:t>
            </w:r>
          </w:p>
        </w:tc>
        <w:tc>
          <w:tcPr>
            <w:vAlign w:val="center"/>
          </w:tcPr>
          <w:p w:rsidR="00000000" w:rsidDel="00000000" w:rsidP="00000000" w:rsidRDefault="00000000" w:rsidRPr="00000000" w14:paraId="000007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950.000,00</w:t>
            </w:r>
          </w:p>
        </w:tc>
      </w:tr>
      <w:tr>
        <w:trPr>
          <w:cantSplit w:val="0"/>
          <w:tblHeader w:val="0"/>
        </w:trPr>
        <w:tc>
          <w:tcPr>
            <w:vAlign w:val="center"/>
          </w:tcPr>
          <w:p w:rsidR="00000000" w:rsidDel="00000000" w:rsidP="00000000" w:rsidRDefault="00000000" w:rsidRPr="00000000" w14:paraId="000007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79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102.000,00</w:t>
            </w:r>
          </w:p>
        </w:tc>
        <w:tc>
          <w:tcPr>
            <w:vAlign w:val="center"/>
          </w:tcPr>
          <w:p w:rsidR="00000000" w:rsidDel="00000000" w:rsidP="00000000" w:rsidRDefault="00000000" w:rsidRPr="00000000" w14:paraId="0000079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360.000,00</w:t>
            </w:r>
          </w:p>
        </w:tc>
        <w:tc>
          <w:tcPr>
            <w:vAlign w:val="center"/>
          </w:tcPr>
          <w:p w:rsidR="00000000" w:rsidDel="00000000" w:rsidP="00000000" w:rsidRDefault="00000000" w:rsidRPr="00000000" w14:paraId="0000079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660.000,00</w:t>
            </w:r>
          </w:p>
        </w:tc>
        <w:tc>
          <w:tcPr>
            <w:vAlign w:val="center"/>
          </w:tcPr>
          <w:p w:rsidR="00000000" w:rsidDel="00000000" w:rsidP="00000000" w:rsidRDefault="00000000" w:rsidRPr="00000000" w14:paraId="0000079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860.000,00</w:t>
            </w:r>
          </w:p>
        </w:tc>
        <w:tc>
          <w:tcPr>
            <w:vAlign w:val="center"/>
          </w:tcPr>
          <w:p w:rsidR="00000000" w:rsidDel="00000000" w:rsidP="00000000" w:rsidRDefault="00000000" w:rsidRPr="00000000" w14:paraId="000007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960.000,00</w:t>
            </w:r>
          </w:p>
        </w:tc>
      </w:tr>
      <w:tr>
        <w:trPr>
          <w:cantSplit w:val="0"/>
          <w:tblHeader w:val="0"/>
        </w:trPr>
        <w:tc>
          <w:tcPr>
            <w:vAlign w:val="center"/>
          </w:tcPr>
          <w:p w:rsidR="00000000" w:rsidDel="00000000" w:rsidP="00000000" w:rsidRDefault="00000000" w:rsidRPr="00000000" w14:paraId="000007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7A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103.000,00</w:t>
            </w:r>
          </w:p>
        </w:tc>
        <w:tc>
          <w:tcPr>
            <w:vAlign w:val="center"/>
          </w:tcPr>
          <w:p w:rsidR="00000000" w:rsidDel="00000000" w:rsidP="00000000" w:rsidRDefault="00000000" w:rsidRPr="00000000" w14:paraId="000007A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390.000,00</w:t>
            </w:r>
          </w:p>
        </w:tc>
        <w:tc>
          <w:tcPr>
            <w:vAlign w:val="center"/>
          </w:tcPr>
          <w:p w:rsidR="00000000" w:rsidDel="00000000" w:rsidP="00000000" w:rsidRDefault="00000000" w:rsidRPr="00000000" w14:paraId="000007A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690.000,00</w:t>
            </w:r>
          </w:p>
        </w:tc>
        <w:tc>
          <w:tcPr>
            <w:vAlign w:val="center"/>
          </w:tcPr>
          <w:p w:rsidR="00000000" w:rsidDel="00000000" w:rsidP="00000000" w:rsidRDefault="00000000" w:rsidRPr="00000000" w14:paraId="000007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890.000,00</w:t>
            </w:r>
          </w:p>
        </w:tc>
        <w:tc>
          <w:tcPr>
            <w:vAlign w:val="center"/>
          </w:tcPr>
          <w:p w:rsidR="00000000" w:rsidDel="00000000" w:rsidP="00000000" w:rsidRDefault="00000000" w:rsidRPr="00000000" w14:paraId="000007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970.000,00</w:t>
            </w:r>
          </w:p>
        </w:tc>
      </w:tr>
      <w:tr>
        <w:trPr>
          <w:cantSplit w:val="0"/>
          <w:tblHeader w:val="0"/>
        </w:trPr>
        <w:tc>
          <w:tcPr>
            <w:vAlign w:val="center"/>
          </w:tcPr>
          <w:p w:rsidR="00000000" w:rsidDel="00000000" w:rsidP="00000000" w:rsidRDefault="00000000" w:rsidRPr="00000000" w14:paraId="000007A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7A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104.000,00</w:t>
            </w:r>
          </w:p>
        </w:tc>
        <w:tc>
          <w:tcPr>
            <w:vAlign w:val="center"/>
          </w:tcPr>
          <w:p w:rsidR="00000000" w:rsidDel="00000000" w:rsidP="00000000" w:rsidRDefault="00000000" w:rsidRPr="00000000" w14:paraId="000007A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420.000,00</w:t>
            </w:r>
          </w:p>
        </w:tc>
        <w:tc>
          <w:tcPr>
            <w:vAlign w:val="center"/>
          </w:tcPr>
          <w:p w:rsidR="00000000" w:rsidDel="00000000" w:rsidP="00000000" w:rsidRDefault="00000000" w:rsidRPr="00000000" w14:paraId="000007A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720.000,00</w:t>
            </w:r>
          </w:p>
        </w:tc>
        <w:tc>
          <w:tcPr>
            <w:vAlign w:val="center"/>
          </w:tcPr>
          <w:p w:rsidR="00000000" w:rsidDel="00000000" w:rsidP="00000000" w:rsidRDefault="00000000" w:rsidRPr="00000000" w14:paraId="000007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920.000,00</w:t>
            </w:r>
          </w:p>
        </w:tc>
        <w:tc>
          <w:tcPr>
            <w:vAlign w:val="center"/>
          </w:tcPr>
          <w:p w:rsidR="00000000" w:rsidDel="00000000" w:rsidP="00000000" w:rsidRDefault="00000000" w:rsidRPr="00000000" w14:paraId="000007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980.000,00</w:t>
            </w:r>
          </w:p>
        </w:tc>
      </w:tr>
      <w:tr>
        <w:trPr>
          <w:cantSplit w:val="0"/>
          <w:tblHeader w:val="0"/>
        </w:trPr>
        <w:tc>
          <w:tcPr>
            <w:vAlign w:val="center"/>
          </w:tcPr>
          <w:p w:rsidR="00000000" w:rsidDel="00000000" w:rsidP="00000000" w:rsidRDefault="00000000" w:rsidRPr="00000000" w14:paraId="000007A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7A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105.000,00</w:t>
            </w:r>
          </w:p>
        </w:tc>
        <w:tc>
          <w:tcPr>
            <w:vAlign w:val="center"/>
          </w:tcPr>
          <w:p w:rsidR="00000000" w:rsidDel="00000000" w:rsidP="00000000" w:rsidRDefault="00000000" w:rsidRPr="00000000" w14:paraId="000007A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450.000,00</w:t>
            </w:r>
          </w:p>
        </w:tc>
        <w:tc>
          <w:tcPr>
            <w:vAlign w:val="center"/>
          </w:tcPr>
          <w:p w:rsidR="00000000" w:rsidDel="00000000" w:rsidP="00000000" w:rsidRDefault="00000000" w:rsidRPr="00000000" w14:paraId="000007A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750.000,00</w:t>
            </w:r>
          </w:p>
        </w:tc>
        <w:tc>
          <w:tcPr>
            <w:vAlign w:val="center"/>
          </w:tcPr>
          <w:p w:rsidR="00000000" w:rsidDel="00000000" w:rsidP="00000000" w:rsidRDefault="00000000" w:rsidRPr="00000000" w14:paraId="000007A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950.000,00</w:t>
            </w:r>
          </w:p>
        </w:tc>
        <w:tc>
          <w:tcPr>
            <w:vAlign w:val="center"/>
          </w:tcPr>
          <w:p w:rsidR="00000000" w:rsidDel="00000000" w:rsidP="00000000" w:rsidRDefault="00000000" w:rsidRPr="00000000" w14:paraId="000007B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990.000,00</w:t>
            </w:r>
          </w:p>
        </w:tc>
      </w:tr>
      <w:tr>
        <w:trPr>
          <w:cantSplit w:val="0"/>
          <w:tblHeader w:val="0"/>
        </w:trPr>
        <w:tc>
          <w:tcPr>
            <w:vAlign w:val="center"/>
          </w:tcPr>
          <w:p w:rsidR="00000000" w:rsidDel="00000000" w:rsidP="00000000" w:rsidRDefault="00000000" w:rsidRPr="00000000" w14:paraId="000007B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7B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106.000,00</w:t>
            </w:r>
          </w:p>
        </w:tc>
        <w:tc>
          <w:tcPr>
            <w:vAlign w:val="center"/>
          </w:tcPr>
          <w:p w:rsidR="00000000" w:rsidDel="00000000" w:rsidP="00000000" w:rsidRDefault="00000000" w:rsidRPr="00000000" w14:paraId="000007B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480.000,00</w:t>
            </w:r>
          </w:p>
        </w:tc>
        <w:tc>
          <w:tcPr>
            <w:vAlign w:val="center"/>
          </w:tcPr>
          <w:p w:rsidR="00000000" w:rsidDel="00000000" w:rsidP="00000000" w:rsidRDefault="00000000" w:rsidRPr="00000000" w14:paraId="000007B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780.000,00</w:t>
            </w:r>
          </w:p>
        </w:tc>
        <w:tc>
          <w:tcPr>
            <w:vAlign w:val="center"/>
          </w:tcPr>
          <w:p w:rsidR="00000000" w:rsidDel="00000000" w:rsidP="00000000" w:rsidRDefault="00000000" w:rsidRPr="00000000" w14:paraId="000007B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980.000,00</w:t>
            </w:r>
          </w:p>
        </w:tc>
        <w:tc>
          <w:tcPr>
            <w:vAlign w:val="center"/>
          </w:tcPr>
          <w:p w:rsidR="00000000" w:rsidDel="00000000" w:rsidP="00000000" w:rsidRDefault="00000000" w:rsidRPr="00000000" w14:paraId="000007B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bl>
    <w:p w:rsidR="00000000" w:rsidDel="00000000" w:rsidP="00000000" w:rsidRDefault="00000000" w:rsidRPr="00000000" w14:paraId="000007B7">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B8">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66</w:t>
      </w:r>
    </w:p>
    <w:p w:rsidR="00000000" w:rsidDel="00000000" w:rsidP="00000000" w:rsidRDefault="00000000" w:rsidRPr="00000000" w14:paraId="000007B9">
      <w:pPr>
        <w:widowControl w:val="0"/>
        <w:ind w:left="284" w:right="284" w:firstLine="0"/>
        <w:rPr>
          <w:rFonts w:ascii="Calibri" w:cs="Calibri" w:eastAsia="Calibri" w:hAnsi="Calibri"/>
          <w:i w:val="1"/>
          <w:sz w:val="22"/>
          <w:szCs w:val="22"/>
          <w:u w:val="single"/>
        </w:rPr>
      </w:pPr>
      <w:r w:rsidDel="00000000" w:rsidR="00000000" w:rsidRPr="00000000">
        <w:rPr>
          <w:rtl w:val="0"/>
        </w:rPr>
      </w:r>
    </w:p>
    <w:tbl>
      <w:tblPr>
        <w:tblStyle w:val="Table2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9"/>
        <w:gridCol w:w="1217"/>
        <w:gridCol w:w="1307"/>
        <w:gridCol w:w="1398"/>
        <w:gridCol w:w="1534"/>
        <w:gridCol w:w="1639"/>
        <w:tblGridChange w:id="0">
          <w:tblGrid>
            <w:gridCol w:w="1399"/>
            <w:gridCol w:w="1217"/>
            <w:gridCol w:w="1307"/>
            <w:gridCol w:w="1398"/>
            <w:gridCol w:w="1534"/>
            <w:gridCol w:w="1639"/>
          </w:tblGrid>
        </w:tblGridChange>
      </w:tblGrid>
      <w:tr>
        <w:trPr>
          <w:cantSplit w:val="0"/>
          <w:tblHeader w:val="0"/>
        </w:trPr>
        <w:tc>
          <w:tcPr>
            <w:vAlign w:val="center"/>
          </w:tcPr>
          <w:p w:rsidR="00000000" w:rsidDel="00000000" w:rsidP="00000000" w:rsidRDefault="00000000" w:rsidRPr="00000000" w14:paraId="000007B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7B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7C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7C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7C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7C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7C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7C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7C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7C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7C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7C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w:t>
            </w:r>
          </w:p>
        </w:tc>
        <w:tc>
          <w:tcPr>
            <w:vAlign w:val="center"/>
          </w:tcPr>
          <w:p w:rsidR="00000000" w:rsidDel="00000000" w:rsidP="00000000" w:rsidRDefault="00000000" w:rsidRPr="00000000" w14:paraId="000007C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w:t>
            </w:r>
          </w:p>
        </w:tc>
        <w:tc>
          <w:tcPr>
            <w:vAlign w:val="center"/>
          </w:tcPr>
          <w:p w:rsidR="00000000" w:rsidDel="00000000" w:rsidP="00000000" w:rsidRDefault="00000000" w:rsidRPr="00000000" w14:paraId="000007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r>
      <w:tr>
        <w:trPr>
          <w:cantSplit w:val="0"/>
          <w:tblHeader w:val="0"/>
        </w:trPr>
        <w:tc>
          <w:tcPr>
            <w:vAlign w:val="center"/>
          </w:tcPr>
          <w:p w:rsidR="00000000" w:rsidDel="00000000" w:rsidP="00000000" w:rsidRDefault="00000000" w:rsidRPr="00000000" w14:paraId="000007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7C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7C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7C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7D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7D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r>
      <w:tr>
        <w:trPr>
          <w:cantSplit w:val="0"/>
          <w:tblHeader w:val="0"/>
        </w:trPr>
        <w:tc>
          <w:tcPr>
            <w:vAlign w:val="center"/>
          </w:tcPr>
          <w:p w:rsidR="00000000" w:rsidDel="00000000" w:rsidP="00000000" w:rsidRDefault="00000000" w:rsidRPr="00000000" w14:paraId="000007D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7D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7D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14.000,00</w:t>
            </w:r>
          </w:p>
        </w:tc>
        <w:tc>
          <w:tcPr>
            <w:vAlign w:val="center"/>
          </w:tcPr>
          <w:p w:rsidR="00000000" w:rsidDel="00000000" w:rsidP="00000000" w:rsidRDefault="00000000" w:rsidRPr="00000000" w14:paraId="000007D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46.000,00</w:t>
            </w:r>
          </w:p>
        </w:tc>
        <w:tc>
          <w:tcPr>
            <w:vAlign w:val="center"/>
          </w:tcPr>
          <w:p w:rsidR="00000000" w:rsidDel="00000000" w:rsidP="00000000" w:rsidRDefault="00000000" w:rsidRPr="00000000" w14:paraId="000007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7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r>
      <w:tr>
        <w:trPr>
          <w:cantSplit w:val="0"/>
          <w:tblHeader w:val="0"/>
        </w:trPr>
        <w:tc>
          <w:tcPr>
            <w:vAlign w:val="center"/>
          </w:tcPr>
          <w:p w:rsidR="00000000" w:rsidDel="00000000" w:rsidP="00000000" w:rsidRDefault="00000000" w:rsidRPr="00000000" w14:paraId="000007D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7D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7D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7D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7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7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r>
      <w:tr>
        <w:trPr>
          <w:cantSplit w:val="0"/>
          <w:tblHeader w:val="0"/>
        </w:trPr>
        <w:tc>
          <w:tcPr>
            <w:vAlign w:val="center"/>
          </w:tcPr>
          <w:p w:rsidR="00000000" w:rsidDel="00000000" w:rsidP="00000000" w:rsidRDefault="00000000" w:rsidRPr="00000000" w14:paraId="000007D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7D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7E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7E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7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7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r>
      <w:tr>
        <w:trPr>
          <w:cantSplit w:val="0"/>
          <w:tblHeader w:val="0"/>
        </w:trPr>
        <w:tc>
          <w:tcPr>
            <w:vAlign w:val="center"/>
          </w:tcPr>
          <w:p w:rsidR="00000000" w:rsidDel="00000000" w:rsidP="00000000" w:rsidRDefault="00000000" w:rsidRPr="00000000" w14:paraId="000007E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7E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7E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7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c>
          <w:tcPr>
            <w:vAlign w:val="center"/>
          </w:tcPr>
          <w:p w:rsidR="00000000" w:rsidDel="00000000" w:rsidP="00000000" w:rsidRDefault="00000000" w:rsidRPr="00000000" w14:paraId="000007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c>
          <w:tcPr>
            <w:vAlign w:val="center"/>
          </w:tcPr>
          <w:p w:rsidR="00000000" w:rsidDel="00000000" w:rsidP="00000000" w:rsidRDefault="00000000" w:rsidRPr="00000000" w14:paraId="000007E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r>
        <w:trPr>
          <w:cantSplit w:val="0"/>
          <w:tblHeader w:val="0"/>
        </w:trPr>
        <w:tc>
          <w:tcPr>
            <w:vAlign w:val="center"/>
          </w:tcPr>
          <w:p w:rsidR="00000000" w:rsidDel="00000000" w:rsidP="00000000" w:rsidRDefault="00000000" w:rsidRPr="00000000" w14:paraId="000007E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7E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7E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7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c>
          <w:tcPr>
            <w:vAlign w:val="center"/>
          </w:tcPr>
          <w:p w:rsidR="00000000" w:rsidDel="00000000" w:rsidP="00000000" w:rsidRDefault="00000000" w:rsidRPr="00000000" w14:paraId="000007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2.000.000,00</w:t>
            </w:r>
          </w:p>
        </w:tc>
        <w:tc>
          <w:tcPr>
            <w:vAlign w:val="center"/>
          </w:tcPr>
          <w:p w:rsidR="00000000" w:rsidDel="00000000" w:rsidP="00000000" w:rsidRDefault="00000000" w:rsidRPr="00000000" w14:paraId="000007E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10.000.000,00</w:t>
            </w:r>
          </w:p>
        </w:tc>
      </w:tr>
    </w:tbl>
    <w:p w:rsidR="00000000" w:rsidDel="00000000" w:rsidP="00000000" w:rsidRDefault="00000000" w:rsidRPr="00000000" w14:paraId="000007F0">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F1">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F2">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F3">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F4">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F5">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7F6">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67</w:t>
      </w:r>
    </w:p>
    <w:p w:rsidR="00000000" w:rsidDel="00000000" w:rsidP="00000000" w:rsidRDefault="00000000" w:rsidRPr="00000000" w14:paraId="000007F7">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3"/>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2"/>
        <w:gridCol w:w="1273"/>
        <w:gridCol w:w="1362"/>
        <w:gridCol w:w="1494"/>
        <w:gridCol w:w="1494"/>
        <w:gridCol w:w="1509"/>
        <w:tblGridChange w:id="0">
          <w:tblGrid>
            <w:gridCol w:w="1362"/>
            <w:gridCol w:w="1273"/>
            <w:gridCol w:w="1362"/>
            <w:gridCol w:w="1494"/>
            <w:gridCol w:w="1494"/>
            <w:gridCol w:w="1509"/>
          </w:tblGrid>
        </w:tblGridChange>
      </w:tblGrid>
      <w:tr>
        <w:trPr>
          <w:cantSplit w:val="0"/>
          <w:tblHeader w:val="0"/>
        </w:trPr>
        <w:tc>
          <w:tcPr>
            <w:vAlign w:val="center"/>
          </w:tcPr>
          <w:p w:rsidR="00000000" w:rsidDel="00000000" w:rsidP="00000000" w:rsidRDefault="00000000" w:rsidRPr="00000000" w14:paraId="000007F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7F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7F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7F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80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80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80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80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80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80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8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8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80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c>
          <w:tcPr>
            <w:vAlign w:val="center"/>
          </w:tcPr>
          <w:p w:rsidR="00000000" w:rsidDel="00000000" w:rsidP="00000000" w:rsidRDefault="00000000" w:rsidRPr="00000000" w14:paraId="0000080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w:t>
            </w:r>
          </w:p>
        </w:tc>
      </w:tr>
      <w:tr>
        <w:trPr>
          <w:cantSplit w:val="0"/>
          <w:tblHeader w:val="0"/>
        </w:trPr>
        <w:tc>
          <w:tcPr>
            <w:vAlign w:val="center"/>
          </w:tcPr>
          <w:p w:rsidR="00000000" w:rsidDel="00000000" w:rsidP="00000000" w:rsidRDefault="00000000" w:rsidRPr="00000000" w14:paraId="000008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80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80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80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c>
          <w:tcPr>
            <w:vAlign w:val="center"/>
          </w:tcPr>
          <w:p w:rsidR="00000000" w:rsidDel="00000000" w:rsidP="00000000" w:rsidRDefault="00000000" w:rsidRPr="00000000" w14:paraId="0000080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w:t>
            </w:r>
          </w:p>
        </w:tc>
        <w:tc>
          <w:tcPr>
            <w:vAlign w:val="center"/>
          </w:tcPr>
          <w:p w:rsidR="00000000" w:rsidDel="00000000" w:rsidP="00000000" w:rsidRDefault="00000000" w:rsidRPr="00000000" w14:paraId="000008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1.200.000,00</w:t>
            </w:r>
          </w:p>
        </w:tc>
      </w:tr>
      <w:tr>
        <w:trPr>
          <w:cantSplit w:val="0"/>
          <w:tblHeader w:val="0"/>
        </w:trPr>
        <w:tc>
          <w:tcPr>
            <w:vAlign w:val="center"/>
          </w:tcPr>
          <w:p w:rsidR="00000000" w:rsidDel="00000000" w:rsidP="00000000" w:rsidRDefault="00000000" w:rsidRPr="00000000" w14:paraId="000008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8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81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81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450.000,00</w:t>
            </w:r>
          </w:p>
        </w:tc>
        <w:tc>
          <w:tcPr>
            <w:vAlign w:val="center"/>
          </w:tcPr>
          <w:p w:rsidR="00000000" w:rsidDel="00000000" w:rsidP="00000000" w:rsidRDefault="00000000" w:rsidRPr="00000000" w14:paraId="0000081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900.000,00</w:t>
            </w:r>
          </w:p>
        </w:tc>
        <w:tc>
          <w:tcPr>
            <w:vAlign w:val="center"/>
          </w:tcPr>
          <w:p w:rsidR="00000000" w:rsidDel="00000000" w:rsidP="00000000" w:rsidRDefault="00000000" w:rsidRPr="00000000" w14:paraId="0000081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1.800.000,00</w:t>
            </w:r>
          </w:p>
        </w:tc>
      </w:tr>
      <w:tr>
        <w:trPr>
          <w:cantSplit w:val="0"/>
          <w:tblHeader w:val="0"/>
        </w:trPr>
        <w:tc>
          <w:tcPr>
            <w:vAlign w:val="center"/>
          </w:tcPr>
          <w:p w:rsidR="00000000" w:rsidDel="00000000" w:rsidP="00000000" w:rsidRDefault="00000000" w:rsidRPr="00000000" w14:paraId="000008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8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8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c>
          <w:tcPr>
            <w:vAlign w:val="center"/>
          </w:tcPr>
          <w:p w:rsidR="00000000" w:rsidDel="00000000" w:rsidP="00000000" w:rsidRDefault="00000000" w:rsidRPr="00000000" w14:paraId="0000081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w:t>
            </w:r>
          </w:p>
        </w:tc>
        <w:tc>
          <w:tcPr>
            <w:vAlign w:val="center"/>
          </w:tcPr>
          <w:p w:rsidR="00000000" w:rsidDel="00000000" w:rsidP="00000000" w:rsidRDefault="00000000" w:rsidRPr="00000000" w14:paraId="000008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1.200.000,00</w:t>
            </w:r>
          </w:p>
        </w:tc>
        <w:tc>
          <w:tcPr>
            <w:vAlign w:val="center"/>
          </w:tcPr>
          <w:p w:rsidR="00000000" w:rsidDel="00000000" w:rsidP="00000000" w:rsidRDefault="00000000" w:rsidRPr="00000000" w14:paraId="000008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2.400.000,00</w:t>
            </w:r>
          </w:p>
        </w:tc>
      </w:tr>
      <w:tr>
        <w:trPr>
          <w:cantSplit w:val="0"/>
          <w:tblHeader w:val="0"/>
        </w:trPr>
        <w:tc>
          <w:tcPr>
            <w:vAlign w:val="center"/>
          </w:tcPr>
          <w:p w:rsidR="00000000" w:rsidDel="00000000" w:rsidP="00000000" w:rsidRDefault="00000000" w:rsidRPr="00000000" w14:paraId="000008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81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81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250.000,00</w:t>
            </w:r>
          </w:p>
        </w:tc>
        <w:tc>
          <w:tcPr>
            <w:vAlign w:val="center"/>
          </w:tcPr>
          <w:p w:rsidR="00000000" w:rsidDel="00000000" w:rsidP="00000000" w:rsidRDefault="00000000" w:rsidRPr="00000000" w14:paraId="0000081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750.000,00</w:t>
            </w:r>
          </w:p>
        </w:tc>
        <w:tc>
          <w:tcPr>
            <w:vAlign w:val="center"/>
          </w:tcPr>
          <w:p w:rsidR="00000000" w:rsidDel="00000000" w:rsidP="00000000" w:rsidRDefault="00000000" w:rsidRPr="00000000" w14:paraId="000008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1.500.000,00</w:t>
            </w:r>
          </w:p>
        </w:tc>
        <w:tc>
          <w:tcPr>
            <w:vAlign w:val="center"/>
          </w:tcPr>
          <w:p w:rsidR="00000000" w:rsidDel="00000000" w:rsidP="00000000" w:rsidRDefault="00000000" w:rsidRPr="00000000" w14:paraId="000008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3.000.000,00</w:t>
            </w:r>
          </w:p>
        </w:tc>
      </w:tr>
      <w:tr>
        <w:trPr>
          <w:cantSplit w:val="0"/>
          <w:tblHeader w:val="0"/>
        </w:trPr>
        <w:tc>
          <w:tcPr>
            <w:vAlign w:val="center"/>
          </w:tcPr>
          <w:p w:rsidR="00000000" w:rsidDel="00000000" w:rsidP="00000000" w:rsidRDefault="00000000" w:rsidRPr="00000000" w14:paraId="000008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82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82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c>
          <w:tcPr>
            <w:vAlign w:val="center"/>
          </w:tcPr>
          <w:p w:rsidR="00000000" w:rsidDel="00000000" w:rsidP="00000000" w:rsidRDefault="00000000" w:rsidRPr="00000000" w14:paraId="0000082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900.000,00</w:t>
            </w:r>
          </w:p>
        </w:tc>
        <w:tc>
          <w:tcPr>
            <w:vAlign w:val="center"/>
          </w:tcPr>
          <w:p w:rsidR="00000000" w:rsidDel="00000000" w:rsidP="00000000" w:rsidRDefault="00000000" w:rsidRPr="00000000" w14:paraId="000008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1.800.000,00</w:t>
            </w:r>
          </w:p>
        </w:tc>
        <w:tc>
          <w:tcPr>
            <w:vAlign w:val="center"/>
          </w:tcPr>
          <w:p w:rsidR="00000000" w:rsidDel="00000000" w:rsidP="00000000" w:rsidRDefault="00000000" w:rsidRPr="00000000" w14:paraId="000008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3.600.000,00</w:t>
            </w:r>
          </w:p>
        </w:tc>
      </w:tr>
      <w:tr>
        <w:trPr>
          <w:cantSplit w:val="0"/>
          <w:tblHeader w:val="0"/>
        </w:trPr>
        <w:tc>
          <w:tcPr>
            <w:vAlign w:val="center"/>
          </w:tcPr>
          <w:p w:rsidR="00000000" w:rsidDel="00000000" w:rsidP="00000000" w:rsidRDefault="00000000" w:rsidRPr="00000000" w14:paraId="0000082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82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82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350.000,00</w:t>
            </w:r>
          </w:p>
        </w:tc>
        <w:tc>
          <w:tcPr>
            <w:vAlign w:val="center"/>
          </w:tcPr>
          <w:p w:rsidR="00000000" w:rsidDel="00000000" w:rsidP="00000000" w:rsidRDefault="00000000" w:rsidRPr="00000000" w14:paraId="000008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1.050.000,00</w:t>
            </w:r>
          </w:p>
        </w:tc>
        <w:tc>
          <w:tcPr>
            <w:vAlign w:val="center"/>
          </w:tcPr>
          <w:p w:rsidR="00000000" w:rsidDel="00000000" w:rsidP="00000000" w:rsidRDefault="00000000" w:rsidRPr="00000000" w14:paraId="000008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2.100.000,00</w:t>
            </w:r>
          </w:p>
        </w:tc>
        <w:tc>
          <w:tcPr>
            <w:vAlign w:val="center"/>
          </w:tcPr>
          <w:p w:rsidR="00000000" w:rsidDel="00000000" w:rsidP="00000000" w:rsidRDefault="00000000" w:rsidRPr="00000000" w14:paraId="0000082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5.000.000,00</w:t>
            </w:r>
          </w:p>
        </w:tc>
      </w:tr>
    </w:tbl>
    <w:p w:rsidR="00000000" w:rsidDel="00000000" w:rsidP="00000000" w:rsidRDefault="00000000" w:rsidRPr="00000000" w14:paraId="0000082E">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82F">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68</w:t>
      </w:r>
    </w:p>
    <w:p w:rsidR="00000000" w:rsidDel="00000000" w:rsidP="00000000" w:rsidRDefault="00000000" w:rsidRPr="00000000" w14:paraId="00000830">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7"/>
        <w:gridCol w:w="1346"/>
        <w:gridCol w:w="1346"/>
        <w:gridCol w:w="1346"/>
        <w:gridCol w:w="1447"/>
        <w:gridCol w:w="1462"/>
        <w:tblGridChange w:id="0">
          <w:tblGrid>
            <w:gridCol w:w="1547"/>
            <w:gridCol w:w="1346"/>
            <w:gridCol w:w="1346"/>
            <w:gridCol w:w="1346"/>
            <w:gridCol w:w="1447"/>
            <w:gridCol w:w="1462"/>
          </w:tblGrid>
        </w:tblGridChange>
      </w:tblGrid>
      <w:tr>
        <w:trPr>
          <w:cantSplit w:val="0"/>
          <w:tblHeader w:val="0"/>
        </w:trPr>
        <w:tc>
          <w:tcPr>
            <w:vAlign w:val="center"/>
          </w:tcPr>
          <w:p w:rsidR="00000000" w:rsidDel="00000000" w:rsidP="00000000" w:rsidRDefault="00000000" w:rsidRPr="00000000" w14:paraId="000008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8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83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83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83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83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83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83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83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83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83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84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84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84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r>
      <w:tr>
        <w:trPr>
          <w:cantSplit w:val="0"/>
          <w:tblHeader w:val="0"/>
        </w:trPr>
        <w:tc>
          <w:tcPr>
            <w:vAlign w:val="center"/>
          </w:tcPr>
          <w:p w:rsidR="00000000" w:rsidDel="00000000" w:rsidP="00000000" w:rsidRDefault="00000000" w:rsidRPr="00000000" w14:paraId="0000084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84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w:t>
            </w:r>
          </w:p>
        </w:tc>
        <w:tc>
          <w:tcPr>
            <w:vAlign w:val="center"/>
          </w:tcPr>
          <w:p w:rsidR="00000000" w:rsidDel="00000000" w:rsidP="00000000" w:rsidRDefault="00000000" w:rsidRPr="00000000" w14:paraId="0000084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84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84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w:t>
            </w:r>
          </w:p>
        </w:tc>
        <w:tc>
          <w:tcPr>
            <w:vAlign w:val="center"/>
          </w:tcPr>
          <w:p w:rsidR="00000000" w:rsidDel="00000000" w:rsidP="00000000" w:rsidRDefault="00000000" w:rsidRPr="00000000" w14:paraId="000008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r>
      <w:tr>
        <w:trPr>
          <w:cantSplit w:val="0"/>
          <w:tblHeader w:val="0"/>
        </w:trPr>
        <w:tc>
          <w:tcPr>
            <w:vAlign w:val="center"/>
          </w:tcPr>
          <w:p w:rsidR="00000000" w:rsidDel="00000000" w:rsidP="00000000" w:rsidRDefault="00000000" w:rsidRPr="00000000" w14:paraId="000008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8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w:t>
            </w:r>
          </w:p>
        </w:tc>
        <w:tc>
          <w:tcPr>
            <w:vAlign w:val="center"/>
          </w:tcPr>
          <w:p w:rsidR="00000000" w:rsidDel="00000000" w:rsidP="00000000" w:rsidRDefault="00000000" w:rsidRPr="00000000" w14:paraId="000008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84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84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8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w:t>
            </w:r>
          </w:p>
        </w:tc>
      </w:tr>
      <w:tr>
        <w:trPr>
          <w:cantSplit w:val="0"/>
          <w:tblHeader w:val="0"/>
        </w:trPr>
        <w:tc>
          <w:tcPr>
            <w:vAlign w:val="center"/>
          </w:tcPr>
          <w:p w:rsidR="00000000" w:rsidDel="00000000" w:rsidP="00000000" w:rsidRDefault="00000000" w:rsidRPr="00000000" w14:paraId="000008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8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w:t>
            </w:r>
          </w:p>
        </w:tc>
        <w:tc>
          <w:tcPr>
            <w:vAlign w:val="center"/>
          </w:tcPr>
          <w:p w:rsidR="00000000" w:rsidDel="00000000" w:rsidP="00000000" w:rsidRDefault="00000000" w:rsidRPr="00000000" w14:paraId="000008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8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w:t>
            </w:r>
          </w:p>
        </w:tc>
        <w:tc>
          <w:tcPr>
            <w:vAlign w:val="center"/>
          </w:tcPr>
          <w:p w:rsidR="00000000" w:rsidDel="00000000" w:rsidP="00000000" w:rsidRDefault="00000000" w:rsidRPr="00000000" w14:paraId="000008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8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w:t>
            </w:r>
          </w:p>
        </w:tc>
      </w:tr>
      <w:tr>
        <w:trPr>
          <w:cantSplit w:val="0"/>
          <w:tblHeader w:val="0"/>
        </w:trPr>
        <w:tc>
          <w:tcPr>
            <w:vAlign w:val="center"/>
          </w:tcPr>
          <w:p w:rsidR="00000000" w:rsidDel="00000000" w:rsidP="00000000" w:rsidRDefault="00000000" w:rsidRPr="00000000" w14:paraId="000008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85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85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85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8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w:t>
            </w:r>
          </w:p>
        </w:tc>
        <w:tc>
          <w:tcPr>
            <w:vAlign w:val="center"/>
          </w:tcPr>
          <w:p w:rsidR="00000000" w:rsidDel="00000000" w:rsidP="00000000" w:rsidRDefault="00000000" w:rsidRPr="00000000" w14:paraId="000008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r>
      <w:tr>
        <w:trPr>
          <w:cantSplit w:val="0"/>
          <w:tblHeader w:val="0"/>
        </w:trPr>
        <w:tc>
          <w:tcPr>
            <w:vAlign w:val="center"/>
          </w:tcPr>
          <w:p w:rsidR="00000000" w:rsidDel="00000000" w:rsidP="00000000" w:rsidRDefault="00000000" w:rsidRPr="00000000" w14:paraId="000008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85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85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8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8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c>
          <w:tcPr>
            <w:vAlign w:val="center"/>
          </w:tcPr>
          <w:p w:rsidR="00000000" w:rsidDel="00000000" w:rsidP="00000000" w:rsidRDefault="00000000" w:rsidRPr="00000000" w14:paraId="000008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w:t>
            </w:r>
          </w:p>
        </w:tc>
      </w:tr>
      <w:tr>
        <w:trPr>
          <w:cantSplit w:val="0"/>
          <w:tblHeader w:val="0"/>
        </w:trPr>
        <w:tc>
          <w:tcPr>
            <w:vAlign w:val="center"/>
          </w:tcPr>
          <w:p w:rsidR="00000000" w:rsidDel="00000000" w:rsidP="00000000" w:rsidRDefault="00000000" w:rsidRPr="00000000" w14:paraId="0000086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86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86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8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8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8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bl>
    <w:p w:rsidR="00000000" w:rsidDel="00000000" w:rsidP="00000000" w:rsidRDefault="00000000" w:rsidRPr="00000000" w14:paraId="00000867">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868">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69 </w:t>
      </w:r>
    </w:p>
    <w:p w:rsidR="00000000" w:rsidDel="00000000" w:rsidP="00000000" w:rsidRDefault="00000000" w:rsidRPr="00000000" w14:paraId="00000869">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5"/>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71"/>
        <w:gridCol w:w="1280"/>
        <w:gridCol w:w="1369"/>
        <w:gridCol w:w="1369"/>
        <w:gridCol w:w="1501"/>
        <w:gridCol w:w="1604"/>
        <w:tblGridChange w:id="0">
          <w:tblGrid>
            <w:gridCol w:w="1371"/>
            <w:gridCol w:w="1280"/>
            <w:gridCol w:w="1369"/>
            <w:gridCol w:w="1369"/>
            <w:gridCol w:w="1501"/>
            <w:gridCol w:w="1604"/>
          </w:tblGrid>
        </w:tblGridChange>
      </w:tblGrid>
      <w:tr>
        <w:trPr>
          <w:cantSplit w:val="0"/>
          <w:tblHeader w:val="0"/>
        </w:trPr>
        <w:tc>
          <w:tcPr>
            <w:vAlign w:val="center"/>
          </w:tcPr>
          <w:p w:rsidR="00000000" w:rsidDel="00000000" w:rsidP="00000000" w:rsidRDefault="00000000" w:rsidRPr="00000000" w14:paraId="000008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8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8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8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87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87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87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87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87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87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87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87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w:t>
            </w:r>
          </w:p>
        </w:tc>
        <w:tc>
          <w:tcPr>
            <w:vAlign w:val="center"/>
          </w:tcPr>
          <w:p w:rsidR="00000000" w:rsidDel="00000000" w:rsidP="00000000" w:rsidRDefault="00000000" w:rsidRPr="00000000" w14:paraId="0000087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1.700.000,00</w:t>
            </w:r>
          </w:p>
        </w:tc>
        <w:tc>
          <w:tcPr>
            <w:vAlign w:val="center"/>
          </w:tcPr>
          <w:p w:rsidR="00000000" w:rsidDel="00000000" w:rsidP="00000000" w:rsidRDefault="00000000" w:rsidRPr="00000000" w14:paraId="0000087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2.500.000,00</w:t>
            </w:r>
          </w:p>
        </w:tc>
      </w:tr>
      <w:tr>
        <w:trPr>
          <w:cantSplit w:val="0"/>
          <w:tblHeader w:val="0"/>
        </w:trPr>
        <w:tc>
          <w:tcPr>
            <w:vAlign w:val="center"/>
          </w:tcPr>
          <w:p w:rsidR="00000000" w:rsidDel="00000000" w:rsidP="00000000" w:rsidRDefault="00000000" w:rsidRPr="00000000" w14:paraId="0000087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87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87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130.000,00</w:t>
            </w:r>
          </w:p>
        </w:tc>
        <w:tc>
          <w:tcPr>
            <w:vAlign w:val="center"/>
          </w:tcPr>
          <w:p w:rsidR="00000000" w:rsidDel="00000000" w:rsidP="00000000" w:rsidRDefault="00000000" w:rsidRPr="00000000" w14:paraId="000008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650.000,00</w:t>
            </w:r>
          </w:p>
        </w:tc>
        <w:tc>
          <w:tcPr>
            <w:vAlign w:val="center"/>
          </w:tcPr>
          <w:p w:rsidR="00000000" w:rsidDel="00000000" w:rsidP="00000000" w:rsidRDefault="00000000" w:rsidRPr="00000000" w14:paraId="0000088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1.750.000,00</w:t>
            </w:r>
          </w:p>
        </w:tc>
        <w:tc>
          <w:tcPr>
            <w:vAlign w:val="center"/>
          </w:tcPr>
          <w:p w:rsidR="00000000" w:rsidDel="00000000" w:rsidP="00000000" w:rsidRDefault="00000000" w:rsidRPr="00000000" w14:paraId="0000088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3.000.000,00</w:t>
            </w:r>
          </w:p>
        </w:tc>
      </w:tr>
      <w:tr>
        <w:trPr>
          <w:cantSplit w:val="0"/>
          <w:tblHeader w:val="0"/>
        </w:trPr>
        <w:tc>
          <w:tcPr>
            <w:vAlign w:val="center"/>
          </w:tcPr>
          <w:p w:rsidR="00000000" w:rsidDel="00000000" w:rsidP="00000000" w:rsidRDefault="00000000" w:rsidRPr="00000000" w14:paraId="0000088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88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88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160.000,00</w:t>
            </w:r>
          </w:p>
        </w:tc>
        <w:tc>
          <w:tcPr>
            <w:vAlign w:val="center"/>
          </w:tcPr>
          <w:p w:rsidR="00000000" w:rsidDel="00000000" w:rsidP="00000000" w:rsidRDefault="00000000" w:rsidRPr="00000000" w14:paraId="0000088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700.000,00</w:t>
            </w:r>
          </w:p>
        </w:tc>
        <w:tc>
          <w:tcPr>
            <w:vAlign w:val="center"/>
          </w:tcPr>
          <w:p w:rsidR="00000000" w:rsidDel="00000000" w:rsidP="00000000" w:rsidRDefault="00000000" w:rsidRPr="00000000" w14:paraId="0000088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1.800.000,00</w:t>
            </w:r>
          </w:p>
        </w:tc>
        <w:tc>
          <w:tcPr>
            <w:vAlign w:val="center"/>
          </w:tcPr>
          <w:p w:rsidR="00000000" w:rsidDel="00000000" w:rsidP="00000000" w:rsidRDefault="00000000" w:rsidRPr="00000000" w14:paraId="000008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3.500.000,00</w:t>
            </w:r>
          </w:p>
        </w:tc>
      </w:tr>
      <w:tr>
        <w:trPr>
          <w:cantSplit w:val="0"/>
          <w:tblHeader w:val="0"/>
        </w:trPr>
        <w:tc>
          <w:tcPr>
            <w:vAlign w:val="center"/>
          </w:tcPr>
          <w:p w:rsidR="00000000" w:rsidDel="00000000" w:rsidP="00000000" w:rsidRDefault="00000000" w:rsidRPr="00000000" w14:paraId="000008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8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8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190.000,00</w:t>
            </w:r>
          </w:p>
        </w:tc>
        <w:tc>
          <w:tcPr>
            <w:vAlign w:val="center"/>
          </w:tcPr>
          <w:p w:rsidR="00000000" w:rsidDel="00000000" w:rsidP="00000000" w:rsidRDefault="00000000" w:rsidRPr="00000000" w14:paraId="000008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750.000,00</w:t>
            </w:r>
          </w:p>
        </w:tc>
        <w:tc>
          <w:tcPr>
            <w:vAlign w:val="center"/>
          </w:tcPr>
          <w:p w:rsidR="00000000" w:rsidDel="00000000" w:rsidP="00000000" w:rsidRDefault="00000000" w:rsidRPr="00000000" w14:paraId="000008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1.850.000,00</w:t>
            </w:r>
          </w:p>
        </w:tc>
        <w:tc>
          <w:tcPr>
            <w:vAlign w:val="center"/>
          </w:tcPr>
          <w:p w:rsidR="00000000" w:rsidDel="00000000" w:rsidP="00000000" w:rsidRDefault="00000000" w:rsidRPr="00000000" w14:paraId="000008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4.000.000,00</w:t>
            </w:r>
          </w:p>
        </w:tc>
      </w:tr>
      <w:tr>
        <w:trPr>
          <w:cantSplit w:val="0"/>
          <w:tblHeader w:val="0"/>
        </w:trPr>
        <w:tc>
          <w:tcPr>
            <w:vAlign w:val="center"/>
          </w:tcPr>
          <w:p w:rsidR="00000000" w:rsidDel="00000000" w:rsidP="00000000" w:rsidRDefault="00000000" w:rsidRPr="00000000" w14:paraId="000008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8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8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220.000,00</w:t>
            </w:r>
          </w:p>
        </w:tc>
        <w:tc>
          <w:tcPr>
            <w:vAlign w:val="center"/>
          </w:tcPr>
          <w:p w:rsidR="00000000" w:rsidDel="00000000" w:rsidP="00000000" w:rsidRDefault="00000000" w:rsidRPr="00000000" w14:paraId="000008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800.000,00</w:t>
            </w:r>
          </w:p>
        </w:tc>
        <w:tc>
          <w:tcPr>
            <w:vAlign w:val="center"/>
          </w:tcPr>
          <w:p w:rsidR="00000000" w:rsidDel="00000000" w:rsidP="00000000" w:rsidRDefault="00000000" w:rsidRPr="00000000" w14:paraId="000008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1.900.000,00</w:t>
            </w:r>
          </w:p>
        </w:tc>
        <w:tc>
          <w:tcPr>
            <w:vAlign w:val="center"/>
          </w:tcPr>
          <w:p w:rsidR="00000000" w:rsidDel="00000000" w:rsidP="00000000" w:rsidRDefault="00000000" w:rsidRPr="00000000" w14:paraId="000008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4.500.000,00</w:t>
            </w:r>
          </w:p>
        </w:tc>
      </w:tr>
      <w:tr>
        <w:trPr>
          <w:cantSplit w:val="0"/>
          <w:tblHeader w:val="0"/>
        </w:trPr>
        <w:tc>
          <w:tcPr>
            <w:vAlign w:val="center"/>
          </w:tcPr>
          <w:p w:rsidR="00000000" w:rsidDel="00000000" w:rsidP="00000000" w:rsidRDefault="00000000" w:rsidRPr="00000000" w14:paraId="000008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89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89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250.000,00</w:t>
            </w:r>
          </w:p>
        </w:tc>
        <w:tc>
          <w:tcPr>
            <w:vAlign w:val="center"/>
          </w:tcPr>
          <w:p w:rsidR="00000000" w:rsidDel="00000000" w:rsidP="00000000" w:rsidRDefault="00000000" w:rsidRPr="00000000" w14:paraId="000008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850.000,00</w:t>
            </w:r>
          </w:p>
        </w:tc>
        <w:tc>
          <w:tcPr>
            <w:vAlign w:val="center"/>
          </w:tcPr>
          <w:p w:rsidR="00000000" w:rsidDel="00000000" w:rsidP="00000000" w:rsidRDefault="00000000" w:rsidRPr="00000000" w14:paraId="000008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1.950.000,00</w:t>
            </w:r>
          </w:p>
        </w:tc>
        <w:tc>
          <w:tcPr>
            <w:vAlign w:val="center"/>
          </w:tcPr>
          <w:p w:rsidR="00000000" w:rsidDel="00000000" w:rsidP="00000000" w:rsidRDefault="00000000" w:rsidRPr="00000000" w14:paraId="000008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6.000.000,00</w:t>
            </w:r>
          </w:p>
        </w:tc>
      </w:tr>
      <w:tr>
        <w:trPr>
          <w:cantSplit w:val="0"/>
          <w:tblHeader w:val="0"/>
        </w:trPr>
        <w:tc>
          <w:tcPr>
            <w:vAlign w:val="center"/>
          </w:tcPr>
          <w:p w:rsidR="00000000" w:rsidDel="00000000" w:rsidP="00000000" w:rsidRDefault="00000000" w:rsidRPr="00000000" w14:paraId="0000089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89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c>
          <w:tcPr>
            <w:vAlign w:val="center"/>
          </w:tcPr>
          <w:p w:rsidR="00000000" w:rsidDel="00000000" w:rsidP="00000000" w:rsidRDefault="00000000" w:rsidRPr="00000000" w14:paraId="0000089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280.000,00</w:t>
            </w:r>
          </w:p>
        </w:tc>
        <w:tc>
          <w:tcPr>
            <w:vAlign w:val="center"/>
          </w:tcPr>
          <w:p w:rsidR="00000000" w:rsidDel="00000000" w:rsidP="00000000" w:rsidRDefault="00000000" w:rsidRPr="00000000" w14:paraId="0000089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900.000,00</w:t>
            </w:r>
          </w:p>
        </w:tc>
        <w:tc>
          <w:tcPr>
            <w:vAlign w:val="center"/>
          </w:tcPr>
          <w:p w:rsidR="00000000" w:rsidDel="00000000" w:rsidP="00000000" w:rsidRDefault="00000000" w:rsidRPr="00000000" w14:paraId="000008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2.000.000,00</w:t>
            </w:r>
          </w:p>
        </w:tc>
        <w:tc>
          <w:tcPr>
            <w:vAlign w:val="center"/>
          </w:tcPr>
          <w:p w:rsidR="00000000" w:rsidDel="00000000" w:rsidP="00000000" w:rsidRDefault="00000000" w:rsidRPr="00000000" w14:paraId="000008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10.000.000,00</w:t>
            </w:r>
          </w:p>
        </w:tc>
      </w:tr>
    </w:tbl>
    <w:p w:rsidR="00000000" w:rsidDel="00000000" w:rsidP="00000000" w:rsidRDefault="00000000" w:rsidRPr="00000000" w14:paraId="000008A0">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8A1">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71 </w:t>
      </w:r>
    </w:p>
    <w:p w:rsidR="00000000" w:rsidDel="00000000" w:rsidP="00000000" w:rsidRDefault="00000000" w:rsidRPr="00000000" w14:paraId="000008A2">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6"/>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1"/>
        <w:gridCol w:w="1289"/>
        <w:gridCol w:w="1379"/>
        <w:gridCol w:w="1373"/>
        <w:gridCol w:w="1379"/>
        <w:gridCol w:w="1493"/>
        <w:tblGridChange w:id="0">
          <w:tblGrid>
            <w:gridCol w:w="1581"/>
            <w:gridCol w:w="1289"/>
            <w:gridCol w:w="1379"/>
            <w:gridCol w:w="1373"/>
            <w:gridCol w:w="1379"/>
            <w:gridCol w:w="1493"/>
          </w:tblGrid>
        </w:tblGridChange>
      </w:tblGrid>
      <w:tr>
        <w:trPr>
          <w:cantSplit w:val="0"/>
          <w:tblHeader w:val="0"/>
        </w:trPr>
        <w:tc>
          <w:tcPr>
            <w:vAlign w:val="center"/>
          </w:tcPr>
          <w:p w:rsidR="00000000" w:rsidDel="00000000" w:rsidP="00000000" w:rsidRDefault="00000000" w:rsidRPr="00000000" w14:paraId="000008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8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8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8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8A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8A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8A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8A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8A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8B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8B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8B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8B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8B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9.400,00</w:t>
            </w:r>
          </w:p>
        </w:tc>
      </w:tr>
      <w:tr>
        <w:trPr>
          <w:cantSplit w:val="0"/>
          <w:tblHeader w:val="0"/>
        </w:trPr>
        <w:tc>
          <w:tcPr>
            <w:vAlign w:val="center"/>
          </w:tcPr>
          <w:p w:rsidR="00000000" w:rsidDel="00000000" w:rsidP="00000000" w:rsidRDefault="00000000" w:rsidRPr="00000000" w14:paraId="000008B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8B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w:t>
            </w:r>
          </w:p>
        </w:tc>
        <w:tc>
          <w:tcPr>
            <w:vAlign w:val="center"/>
          </w:tcPr>
          <w:p w:rsidR="00000000" w:rsidDel="00000000" w:rsidP="00000000" w:rsidRDefault="00000000" w:rsidRPr="00000000" w14:paraId="000008B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2.550,00</w:t>
            </w:r>
          </w:p>
        </w:tc>
        <w:tc>
          <w:tcPr>
            <w:vAlign w:val="center"/>
          </w:tcPr>
          <w:p w:rsidR="00000000" w:rsidDel="00000000" w:rsidP="00000000" w:rsidRDefault="00000000" w:rsidRPr="00000000" w14:paraId="000008B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6.100,00</w:t>
            </w:r>
          </w:p>
        </w:tc>
        <w:tc>
          <w:tcPr>
            <w:vAlign w:val="center"/>
          </w:tcPr>
          <w:p w:rsidR="00000000" w:rsidDel="00000000" w:rsidP="00000000" w:rsidRDefault="00000000" w:rsidRPr="00000000" w14:paraId="000008B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8.200,00</w:t>
            </w:r>
          </w:p>
        </w:tc>
        <w:tc>
          <w:tcPr>
            <w:vAlign w:val="center"/>
          </w:tcPr>
          <w:p w:rsidR="00000000" w:rsidDel="00000000" w:rsidP="00000000" w:rsidRDefault="00000000" w:rsidRPr="00000000" w14:paraId="000008B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w:t>
            </w:r>
          </w:p>
        </w:tc>
      </w:tr>
      <w:tr>
        <w:trPr>
          <w:cantSplit w:val="0"/>
          <w:tblHeader w:val="0"/>
        </w:trPr>
        <w:tc>
          <w:tcPr>
            <w:vAlign w:val="center"/>
          </w:tcPr>
          <w:p w:rsidR="00000000" w:rsidDel="00000000" w:rsidP="00000000" w:rsidRDefault="00000000" w:rsidRPr="00000000" w14:paraId="000008B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8B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8B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2.600,00</w:t>
            </w:r>
          </w:p>
        </w:tc>
        <w:tc>
          <w:tcPr>
            <w:vAlign w:val="center"/>
          </w:tcPr>
          <w:p w:rsidR="00000000" w:rsidDel="00000000" w:rsidP="00000000" w:rsidRDefault="00000000" w:rsidRPr="00000000" w14:paraId="000008B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6.200,00</w:t>
            </w:r>
          </w:p>
        </w:tc>
        <w:tc>
          <w:tcPr>
            <w:vAlign w:val="center"/>
          </w:tcPr>
          <w:p w:rsidR="00000000" w:rsidDel="00000000" w:rsidP="00000000" w:rsidRDefault="00000000" w:rsidRPr="00000000" w14:paraId="000008B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8.400,00</w:t>
            </w:r>
          </w:p>
        </w:tc>
        <w:tc>
          <w:tcPr>
            <w:vAlign w:val="center"/>
          </w:tcPr>
          <w:p w:rsidR="00000000" w:rsidDel="00000000" w:rsidP="00000000" w:rsidRDefault="00000000" w:rsidRPr="00000000" w14:paraId="000008C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9.600,00</w:t>
            </w:r>
          </w:p>
        </w:tc>
      </w:tr>
      <w:tr>
        <w:trPr>
          <w:cantSplit w:val="0"/>
          <w:tblHeader w:val="0"/>
        </w:trPr>
        <w:tc>
          <w:tcPr>
            <w:vAlign w:val="center"/>
          </w:tcPr>
          <w:p w:rsidR="00000000" w:rsidDel="00000000" w:rsidP="00000000" w:rsidRDefault="00000000" w:rsidRPr="00000000" w14:paraId="000008C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8C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w:t>
            </w:r>
          </w:p>
        </w:tc>
        <w:tc>
          <w:tcPr>
            <w:vAlign w:val="center"/>
          </w:tcPr>
          <w:p w:rsidR="00000000" w:rsidDel="00000000" w:rsidP="00000000" w:rsidRDefault="00000000" w:rsidRPr="00000000" w14:paraId="000008C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2.650,00</w:t>
            </w:r>
          </w:p>
        </w:tc>
        <w:tc>
          <w:tcPr>
            <w:vAlign w:val="center"/>
          </w:tcPr>
          <w:p w:rsidR="00000000" w:rsidDel="00000000" w:rsidP="00000000" w:rsidRDefault="00000000" w:rsidRPr="00000000" w14:paraId="000008C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6.300,00</w:t>
            </w:r>
          </w:p>
        </w:tc>
        <w:tc>
          <w:tcPr>
            <w:vAlign w:val="center"/>
          </w:tcPr>
          <w:p w:rsidR="00000000" w:rsidDel="00000000" w:rsidP="00000000" w:rsidRDefault="00000000" w:rsidRPr="00000000" w14:paraId="000008C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8.600,00</w:t>
            </w:r>
          </w:p>
        </w:tc>
        <w:tc>
          <w:tcPr>
            <w:vAlign w:val="center"/>
          </w:tcPr>
          <w:p w:rsidR="00000000" w:rsidDel="00000000" w:rsidP="00000000" w:rsidRDefault="00000000" w:rsidRPr="00000000" w14:paraId="000008C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9.700,00</w:t>
            </w:r>
          </w:p>
        </w:tc>
      </w:tr>
      <w:tr>
        <w:trPr>
          <w:cantSplit w:val="0"/>
          <w:tblHeader w:val="0"/>
        </w:trPr>
        <w:tc>
          <w:tcPr>
            <w:vAlign w:val="center"/>
          </w:tcPr>
          <w:p w:rsidR="00000000" w:rsidDel="00000000" w:rsidP="00000000" w:rsidRDefault="00000000" w:rsidRPr="00000000" w14:paraId="000008C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8C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8C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w:t>
            </w:r>
          </w:p>
        </w:tc>
        <w:tc>
          <w:tcPr>
            <w:vAlign w:val="center"/>
          </w:tcPr>
          <w:p w:rsidR="00000000" w:rsidDel="00000000" w:rsidP="00000000" w:rsidRDefault="00000000" w:rsidRPr="00000000" w14:paraId="000008C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6.400,00</w:t>
            </w:r>
          </w:p>
        </w:tc>
        <w:tc>
          <w:tcPr>
            <w:vAlign w:val="center"/>
          </w:tcPr>
          <w:p w:rsidR="00000000" w:rsidDel="00000000" w:rsidP="00000000" w:rsidRDefault="00000000" w:rsidRPr="00000000" w14:paraId="000008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8.800,00</w:t>
            </w:r>
          </w:p>
        </w:tc>
        <w:tc>
          <w:tcPr>
            <w:vAlign w:val="center"/>
          </w:tcPr>
          <w:p w:rsidR="00000000" w:rsidDel="00000000" w:rsidP="00000000" w:rsidRDefault="00000000" w:rsidRPr="00000000" w14:paraId="000008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9.800,00</w:t>
            </w:r>
          </w:p>
        </w:tc>
      </w:tr>
      <w:tr>
        <w:trPr>
          <w:cantSplit w:val="0"/>
          <w:tblHeader w:val="0"/>
        </w:trPr>
        <w:tc>
          <w:tcPr>
            <w:vAlign w:val="center"/>
          </w:tcPr>
          <w:p w:rsidR="00000000" w:rsidDel="00000000" w:rsidP="00000000" w:rsidRDefault="00000000" w:rsidRPr="00000000" w14:paraId="000008C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8C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w:t>
            </w:r>
          </w:p>
        </w:tc>
        <w:tc>
          <w:tcPr>
            <w:vAlign w:val="center"/>
          </w:tcPr>
          <w:p w:rsidR="00000000" w:rsidDel="00000000" w:rsidP="00000000" w:rsidRDefault="00000000" w:rsidRPr="00000000" w14:paraId="000008C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2.750,00</w:t>
            </w:r>
          </w:p>
        </w:tc>
        <w:tc>
          <w:tcPr>
            <w:vAlign w:val="center"/>
          </w:tcPr>
          <w:p w:rsidR="00000000" w:rsidDel="00000000" w:rsidP="00000000" w:rsidRDefault="00000000" w:rsidRPr="00000000" w14:paraId="000008D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w:t>
            </w:r>
          </w:p>
        </w:tc>
        <w:tc>
          <w:tcPr>
            <w:vAlign w:val="center"/>
          </w:tcPr>
          <w:p w:rsidR="00000000" w:rsidDel="00000000" w:rsidP="00000000" w:rsidRDefault="00000000" w:rsidRPr="00000000" w14:paraId="000008D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c>
          <w:tcPr>
            <w:vAlign w:val="center"/>
          </w:tcPr>
          <w:p w:rsidR="00000000" w:rsidDel="00000000" w:rsidP="00000000" w:rsidRDefault="00000000" w:rsidRPr="00000000" w14:paraId="000008D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9.900,00</w:t>
            </w:r>
          </w:p>
        </w:tc>
      </w:tr>
      <w:tr>
        <w:trPr>
          <w:cantSplit w:val="0"/>
          <w:tblHeader w:val="0"/>
        </w:trPr>
        <w:tc>
          <w:tcPr>
            <w:vAlign w:val="center"/>
          </w:tcPr>
          <w:p w:rsidR="00000000" w:rsidDel="00000000" w:rsidP="00000000" w:rsidRDefault="00000000" w:rsidRPr="00000000" w14:paraId="000008D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8D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8D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w:t>
            </w:r>
          </w:p>
        </w:tc>
        <w:tc>
          <w:tcPr>
            <w:vAlign w:val="center"/>
          </w:tcPr>
          <w:p w:rsidR="00000000" w:rsidDel="00000000" w:rsidP="00000000" w:rsidRDefault="00000000" w:rsidRPr="00000000" w14:paraId="000008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6.600,00</w:t>
            </w:r>
          </w:p>
        </w:tc>
        <w:tc>
          <w:tcPr>
            <w:vAlign w:val="center"/>
          </w:tcPr>
          <w:p w:rsidR="00000000" w:rsidDel="00000000" w:rsidP="00000000" w:rsidRDefault="00000000" w:rsidRPr="00000000" w14:paraId="000008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9.200,00</w:t>
            </w:r>
          </w:p>
        </w:tc>
        <w:tc>
          <w:tcPr>
            <w:vAlign w:val="center"/>
          </w:tcPr>
          <w:p w:rsidR="00000000" w:rsidDel="00000000" w:rsidP="00000000" w:rsidRDefault="00000000" w:rsidRPr="00000000" w14:paraId="000008D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bl>
    <w:p w:rsidR="00000000" w:rsidDel="00000000" w:rsidP="00000000" w:rsidRDefault="00000000" w:rsidRPr="00000000" w14:paraId="000008D9">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8DA">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71-A </w:t>
      </w:r>
    </w:p>
    <w:p w:rsidR="00000000" w:rsidDel="00000000" w:rsidP="00000000" w:rsidRDefault="00000000" w:rsidRPr="00000000" w14:paraId="000008DB">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7"/>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99"/>
        <w:gridCol w:w="1217"/>
        <w:gridCol w:w="1307"/>
        <w:gridCol w:w="1398"/>
        <w:gridCol w:w="1534"/>
        <w:gridCol w:w="1639"/>
        <w:tblGridChange w:id="0">
          <w:tblGrid>
            <w:gridCol w:w="1399"/>
            <w:gridCol w:w="1217"/>
            <w:gridCol w:w="1307"/>
            <w:gridCol w:w="1398"/>
            <w:gridCol w:w="1534"/>
            <w:gridCol w:w="1639"/>
          </w:tblGrid>
        </w:tblGridChange>
      </w:tblGrid>
      <w:tr>
        <w:trPr>
          <w:cantSplit w:val="0"/>
          <w:tblHeader w:val="0"/>
        </w:trPr>
        <w:tc>
          <w:tcPr>
            <w:vAlign w:val="center"/>
          </w:tcPr>
          <w:p w:rsidR="00000000" w:rsidDel="00000000" w:rsidP="00000000" w:rsidRDefault="00000000" w:rsidRPr="00000000" w14:paraId="000008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8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8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8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8E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8E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8E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8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8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8E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8E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8E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w:t>
            </w:r>
          </w:p>
        </w:tc>
        <w:tc>
          <w:tcPr>
            <w:vAlign w:val="center"/>
          </w:tcPr>
          <w:p w:rsidR="00000000" w:rsidDel="00000000" w:rsidP="00000000" w:rsidRDefault="00000000" w:rsidRPr="00000000" w14:paraId="000008E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w:t>
            </w:r>
          </w:p>
        </w:tc>
        <w:tc>
          <w:tcPr>
            <w:vAlign w:val="center"/>
          </w:tcPr>
          <w:p w:rsidR="00000000" w:rsidDel="00000000" w:rsidP="00000000" w:rsidRDefault="00000000" w:rsidRPr="00000000" w14:paraId="000008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r>
      <w:tr>
        <w:trPr>
          <w:cantSplit w:val="0"/>
          <w:tblHeader w:val="0"/>
        </w:trPr>
        <w:tc>
          <w:tcPr>
            <w:vAlign w:val="center"/>
          </w:tcPr>
          <w:p w:rsidR="00000000" w:rsidDel="00000000" w:rsidP="00000000" w:rsidRDefault="00000000" w:rsidRPr="00000000" w14:paraId="000008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8E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8F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8F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8F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8F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r>
      <w:tr>
        <w:trPr>
          <w:cantSplit w:val="0"/>
          <w:tblHeader w:val="0"/>
        </w:trPr>
        <w:tc>
          <w:tcPr>
            <w:vAlign w:val="center"/>
          </w:tcPr>
          <w:p w:rsidR="00000000" w:rsidDel="00000000" w:rsidP="00000000" w:rsidRDefault="00000000" w:rsidRPr="00000000" w14:paraId="000008F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8F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8F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14.000,00</w:t>
            </w:r>
          </w:p>
        </w:tc>
        <w:tc>
          <w:tcPr>
            <w:vAlign w:val="center"/>
          </w:tcPr>
          <w:p w:rsidR="00000000" w:rsidDel="00000000" w:rsidP="00000000" w:rsidRDefault="00000000" w:rsidRPr="00000000" w14:paraId="000008F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46.000,00</w:t>
            </w:r>
          </w:p>
        </w:tc>
        <w:tc>
          <w:tcPr>
            <w:vAlign w:val="center"/>
          </w:tcPr>
          <w:p w:rsidR="00000000" w:rsidDel="00000000" w:rsidP="00000000" w:rsidRDefault="00000000" w:rsidRPr="00000000" w14:paraId="000008F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8F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r>
      <w:tr>
        <w:trPr>
          <w:cantSplit w:val="0"/>
          <w:tblHeader w:val="0"/>
        </w:trPr>
        <w:tc>
          <w:tcPr>
            <w:vAlign w:val="center"/>
          </w:tcPr>
          <w:p w:rsidR="00000000" w:rsidDel="00000000" w:rsidP="00000000" w:rsidRDefault="00000000" w:rsidRPr="00000000" w14:paraId="000008F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8F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8F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8F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8F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8F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r>
      <w:tr>
        <w:trPr>
          <w:cantSplit w:val="0"/>
          <w:tblHeader w:val="0"/>
        </w:trPr>
        <w:tc>
          <w:tcPr>
            <w:vAlign w:val="center"/>
          </w:tcPr>
          <w:p w:rsidR="00000000" w:rsidDel="00000000" w:rsidP="00000000" w:rsidRDefault="00000000" w:rsidRPr="00000000" w14:paraId="0000090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90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90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90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90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90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r>
      <w:tr>
        <w:trPr>
          <w:cantSplit w:val="0"/>
          <w:tblHeader w:val="0"/>
        </w:trPr>
        <w:tc>
          <w:tcPr>
            <w:vAlign w:val="center"/>
          </w:tcPr>
          <w:p w:rsidR="00000000" w:rsidDel="00000000" w:rsidP="00000000" w:rsidRDefault="00000000" w:rsidRPr="00000000" w14:paraId="000009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9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90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90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c>
          <w:tcPr>
            <w:vAlign w:val="center"/>
          </w:tcPr>
          <w:p w:rsidR="00000000" w:rsidDel="00000000" w:rsidP="00000000" w:rsidRDefault="00000000" w:rsidRPr="00000000" w14:paraId="000009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c>
          <w:tcPr>
            <w:vAlign w:val="center"/>
          </w:tcPr>
          <w:p w:rsidR="00000000" w:rsidDel="00000000" w:rsidP="00000000" w:rsidRDefault="00000000" w:rsidRPr="00000000" w14:paraId="0000090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r>
        <w:trPr>
          <w:cantSplit w:val="0"/>
          <w:tblHeader w:val="0"/>
        </w:trPr>
        <w:tc>
          <w:tcPr>
            <w:vAlign w:val="center"/>
          </w:tcPr>
          <w:p w:rsidR="00000000" w:rsidDel="00000000" w:rsidP="00000000" w:rsidRDefault="00000000" w:rsidRPr="00000000" w14:paraId="0000090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90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90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9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c>
          <w:tcPr>
            <w:vAlign w:val="center"/>
          </w:tcPr>
          <w:p w:rsidR="00000000" w:rsidDel="00000000" w:rsidP="00000000" w:rsidRDefault="00000000" w:rsidRPr="00000000" w14:paraId="000009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2.000.000,00</w:t>
            </w:r>
          </w:p>
        </w:tc>
        <w:tc>
          <w:tcPr>
            <w:vAlign w:val="center"/>
          </w:tcPr>
          <w:p w:rsidR="00000000" w:rsidDel="00000000" w:rsidP="00000000" w:rsidRDefault="00000000" w:rsidRPr="00000000" w14:paraId="000009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10.000.000,00</w:t>
            </w:r>
          </w:p>
        </w:tc>
      </w:tr>
    </w:tbl>
    <w:p w:rsidR="00000000" w:rsidDel="00000000" w:rsidP="00000000" w:rsidRDefault="00000000" w:rsidRPr="00000000" w14:paraId="00000912">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13">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14">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15">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16">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17">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18">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72 </w:t>
      </w:r>
    </w:p>
    <w:p w:rsidR="00000000" w:rsidDel="00000000" w:rsidP="00000000" w:rsidRDefault="00000000" w:rsidRPr="00000000" w14:paraId="00000919">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8"/>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6"/>
        <w:gridCol w:w="1351"/>
        <w:gridCol w:w="1350"/>
        <w:gridCol w:w="1444"/>
        <w:gridCol w:w="1444"/>
        <w:gridCol w:w="1459"/>
        <w:tblGridChange w:id="0">
          <w:tblGrid>
            <w:gridCol w:w="1446"/>
            <w:gridCol w:w="1351"/>
            <w:gridCol w:w="1350"/>
            <w:gridCol w:w="1444"/>
            <w:gridCol w:w="1444"/>
            <w:gridCol w:w="1459"/>
          </w:tblGrid>
        </w:tblGridChange>
      </w:tblGrid>
      <w:tr>
        <w:trPr>
          <w:cantSplit w:val="0"/>
          <w:tblHeader w:val="0"/>
        </w:trPr>
        <w:tc>
          <w:tcPr>
            <w:vAlign w:val="center"/>
          </w:tcPr>
          <w:p w:rsidR="00000000" w:rsidDel="00000000" w:rsidP="00000000" w:rsidRDefault="00000000" w:rsidRPr="00000000" w14:paraId="000009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9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9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9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9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92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92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92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9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9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92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92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c>
          <w:tcPr>
            <w:vAlign w:val="center"/>
          </w:tcPr>
          <w:p w:rsidR="00000000" w:rsidDel="00000000" w:rsidP="00000000" w:rsidRDefault="00000000" w:rsidRPr="00000000" w14:paraId="0000092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400.000,00</w:t>
            </w:r>
          </w:p>
        </w:tc>
        <w:tc>
          <w:tcPr>
            <w:vAlign w:val="center"/>
          </w:tcPr>
          <w:p w:rsidR="00000000" w:rsidDel="00000000" w:rsidP="00000000" w:rsidRDefault="00000000" w:rsidRPr="00000000" w14:paraId="000009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470.000,00</w:t>
            </w:r>
          </w:p>
        </w:tc>
      </w:tr>
      <w:tr>
        <w:trPr>
          <w:cantSplit w:val="0"/>
          <w:tblHeader w:val="0"/>
        </w:trPr>
        <w:tc>
          <w:tcPr>
            <w:vAlign w:val="center"/>
          </w:tcPr>
          <w:p w:rsidR="00000000" w:rsidDel="00000000" w:rsidP="00000000" w:rsidRDefault="00000000" w:rsidRPr="00000000" w14:paraId="000009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92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w:t>
            </w:r>
          </w:p>
        </w:tc>
        <w:tc>
          <w:tcPr>
            <w:vAlign w:val="center"/>
          </w:tcPr>
          <w:p w:rsidR="00000000" w:rsidDel="00000000" w:rsidP="00000000" w:rsidRDefault="00000000" w:rsidRPr="00000000" w14:paraId="0000092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55.000,00</w:t>
            </w:r>
          </w:p>
        </w:tc>
        <w:tc>
          <w:tcPr>
            <w:vAlign w:val="center"/>
          </w:tcPr>
          <w:p w:rsidR="00000000" w:rsidDel="00000000" w:rsidP="00000000" w:rsidRDefault="00000000" w:rsidRPr="00000000" w14:paraId="0000092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220.000,00</w:t>
            </w:r>
          </w:p>
        </w:tc>
        <w:tc>
          <w:tcPr>
            <w:vAlign w:val="center"/>
          </w:tcPr>
          <w:p w:rsidR="00000000" w:rsidDel="00000000" w:rsidP="00000000" w:rsidRDefault="00000000" w:rsidRPr="00000000" w14:paraId="0000093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410.000,00</w:t>
            </w:r>
          </w:p>
        </w:tc>
        <w:tc>
          <w:tcPr>
            <w:vAlign w:val="center"/>
          </w:tcPr>
          <w:p w:rsidR="00000000" w:rsidDel="00000000" w:rsidP="00000000" w:rsidRDefault="00000000" w:rsidRPr="00000000" w14:paraId="000009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475.000,00</w:t>
            </w:r>
          </w:p>
        </w:tc>
      </w:tr>
      <w:tr>
        <w:trPr>
          <w:cantSplit w:val="0"/>
          <w:tblHeader w:val="0"/>
        </w:trPr>
        <w:tc>
          <w:tcPr>
            <w:vAlign w:val="center"/>
          </w:tcPr>
          <w:p w:rsidR="00000000" w:rsidDel="00000000" w:rsidP="00000000" w:rsidRDefault="00000000" w:rsidRPr="00000000" w14:paraId="000009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9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11.000,00</w:t>
            </w:r>
          </w:p>
        </w:tc>
        <w:tc>
          <w:tcPr>
            <w:vAlign w:val="center"/>
          </w:tcPr>
          <w:p w:rsidR="00000000" w:rsidDel="00000000" w:rsidP="00000000" w:rsidRDefault="00000000" w:rsidRPr="00000000" w14:paraId="0000093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93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240.000,00</w:t>
            </w:r>
          </w:p>
        </w:tc>
        <w:tc>
          <w:tcPr>
            <w:vAlign w:val="center"/>
          </w:tcPr>
          <w:p w:rsidR="00000000" w:rsidDel="00000000" w:rsidP="00000000" w:rsidRDefault="00000000" w:rsidRPr="00000000" w14:paraId="0000093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420.000,00</w:t>
            </w:r>
          </w:p>
        </w:tc>
        <w:tc>
          <w:tcPr>
            <w:vAlign w:val="center"/>
          </w:tcPr>
          <w:p w:rsidR="00000000" w:rsidDel="00000000" w:rsidP="00000000" w:rsidRDefault="00000000" w:rsidRPr="00000000" w14:paraId="0000093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480.000,00</w:t>
            </w:r>
          </w:p>
        </w:tc>
      </w:tr>
      <w:tr>
        <w:trPr>
          <w:cantSplit w:val="0"/>
          <w:tblHeader w:val="0"/>
        </w:trPr>
        <w:tc>
          <w:tcPr>
            <w:vAlign w:val="center"/>
          </w:tcPr>
          <w:p w:rsidR="00000000" w:rsidDel="00000000" w:rsidP="00000000" w:rsidRDefault="00000000" w:rsidRPr="00000000" w14:paraId="0000093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93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11.500,00</w:t>
            </w:r>
          </w:p>
        </w:tc>
        <w:tc>
          <w:tcPr>
            <w:vAlign w:val="center"/>
          </w:tcPr>
          <w:p w:rsidR="00000000" w:rsidDel="00000000" w:rsidP="00000000" w:rsidRDefault="00000000" w:rsidRPr="00000000" w14:paraId="0000093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65.000,00</w:t>
            </w:r>
          </w:p>
        </w:tc>
        <w:tc>
          <w:tcPr>
            <w:vAlign w:val="center"/>
          </w:tcPr>
          <w:p w:rsidR="00000000" w:rsidDel="00000000" w:rsidP="00000000" w:rsidRDefault="00000000" w:rsidRPr="00000000" w14:paraId="0000093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260.000,00</w:t>
            </w:r>
          </w:p>
        </w:tc>
        <w:tc>
          <w:tcPr>
            <w:vAlign w:val="center"/>
          </w:tcPr>
          <w:p w:rsidR="00000000" w:rsidDel="00000000" w:rsidP="00000000" w:rsidRDefault="00000000" w:rsidRPr="00000000" w14:paraId="0000093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430.000,00</w:t>
            </w:r>
          </w:p>
        </w:tc>
        <w:tc>
          <w:tcPr>
            <w:vAlign w:val="center"/>
          </w:tcPr>
          <w:p w:rsidR="00000000" w:rsidDel="00000000" w:rsidP="00000000" w:rsidRDefault="00000000" w:rsidRPr="00000000" w14:paraId="0000093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485.000,00</w:t>
            </w:r>
          </w:p>
        </w:tc>
      </w:tr>
      <w:tr>
        <w:trPr>
          <w:cantSplit w:val="0"/>
          <w:tblHeader w:val="0"/>
        </w:trPr>
        <w:tc>
          <w:tcPr>
            <w:vAlign w:val="center"/>
          </w:tcPr>
          <w:p w:rsidR="00000000" w:rsidDel="00000000" w:rsidP="00000000" w:rsidRDefault="00000000" w:rsidRPr="00000000" w14:paraId="0000093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93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94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c>
          <w:tcPr>
            <w:vAlign w:val="center"/>
          </w:tcPr>
          <w:p w:rsidR="00000000" w:rsidDel="00000000" w:rsidP="00000000" w:rsidRDefault="00000000" w:rsidRPr="00000000" w14:paraId="0000094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280.000,00</w:t>
            </w:r>
          </w:p>
        </w:tc>
        <w:tc>
          <w:tcPr>
            <w:vAlign w:val="center"/>
          </w:tcPr>
          <w:p w:rsidR="00000000" w:rsidDel="00000000" w:rsidP="00000000" w:rsidRDefault="00000000" w:rsidRPr="00000000" w14:paraId="0000094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440.000,00</w:t>
            </w:r>
          </w:p>
        </w:tc>
        <w:tc>
          <w:tcPr>
            <w:vAlign w:val="center"/>
          </w:tcPr>
          <w:p w:rsidR="00000000" w:rsidDel="00000000" w:rsidP="00000000" w:rsidRDefault="00000000" w:rsidRPr="00000000" w14:paraId="0000094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490.000,00</w:t>
            </w:r>
          </w:p>
        </w:tc>
      </w:tr>
      <w:tr>
        <w:trPr>
          <w:cantSplit w:val="0"/>
          <w:tblHeader w:val="0"/>
        </w:trPr>
        <w:tc>
          <w:tcPr>
            <w:vAlign w:val="center"/>
          </w:tcPr>
          <w:p w:rsidR="00000000" w:rsidDel="00000000" w:rsidP="00000000" w:rsidRDefault="00000000" w:rsidRPr="00000000" w14:paraId="0000094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94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12.500,00</w:t>
            </w:r>
          </w:p>
        </w:tc>
        <w:tc>
          <w:tcPr>
            <w:vAlign w:val="center"/>
          </w:tcPr>
          <w:p w:rsidR="00000000" w:rsidDel="00000000" w:rsidP="00000000" w:rsidRDefault="00000000" w:rsidRPr="00000000" w14:paraId="0000094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94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c>
          <w:tcPr>
            <w:vAlign w:val="center"/>
          </w:tcPr>
          <w:p w:rsidR="00000000" w:rsidDel="00000000" w:rsidP="00000000" w:rsidRDefault="00000000" w:rsidRPr="00000000" w14:paraId="000009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450.000,00</w:t>
            </w:r>
          </w:p>
        </w:tc>
        <w:tc>
          <w:tcPr>
            <w:vAlign w:val="center"/>
          </w:tcPr>
          <w:p w:rsidR="00000000" w:rsidDel="00000000" w:rsidP="00000000" w:rsidRDefault="00000000" w:rsidRPr="00000000" w14:paraId="000009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495.000,00</w:t>
            </w:r>
          </w:p>
        </w:tc>
      </w:tr>
      <w:tr>
        <w:trPr>
          <w:cantSplit w:val="0"/>
          <w:tblHeader w:val="0"/>
        </w:trPr>
        <w:tc>
          <w:tcPr>
            <w:vAlign w:val="center"/>
          </w:tcPr>
          <w:p w:rsidR="00000000" w:rsidDel="00000000" w:rsidP="00000000" w:rsidRDefault="00000000" w:rsidRPr="00000000" w14:paraId="000009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9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w:t>
            </w:r>
          </w:p>
        </w:tc>
        <w:tc>
          <w:tcPr>
            <w:vAlign w:val="center"/>
          </w:tcPr>
          <w:p w:rsidR="00000000" w:rsidDel="00000000" w:rsidP="00000000" w:rsidRDefault="00000000" w:rsidRPr="00000000" w14:paraId="0000094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94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320.000,00</w:t>
            </w:r>
          </w:p>
        </w:tc>
        <w:tc>
          <w:tcPr>
            <w:vAlign w:val="center"/>
          </w:tcPr>
          <w:p w:rsidR="00000000" w:rsidDel="00000000" w:rsidP="00000000" w:rsidRDefault="00000000" w:rsidRPr="00000000" w14:paraId="000009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460.000,00</w:t>
            </w:r>
          </w:p>
        </w:tc>
        <w:tc>
          <w:tcPr>
            <w:vAlign w:val="center"/>
          </w:tcPr>
          <w:p w:rsidR="00000000" w:rsidDel="00000000" w:rsidP="00000000" w:rsidRDefault="00000000" w:rsidRPr="00000000" w14:paraId="000009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r>
    </w:tbl>
    <w:p w:rsidR="00000000" w:rsidDel="00000000" w:rsidP="00000000" w:rsidRDefault="00000000" w:rsidRPr="00000000" w14:paraId="00000950">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51">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73</w:t>
      </w:r>
    </w:p>
    <w:p w:rsidR="00000000" w:rsidDel="00000000" w:rsidP="00000000" w:rsidRDefault="00000000" w:rsidRPr="00000000" w14:paraId="00000952">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2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6"/>
        <w:gridCol w:w="1351"/>
        <w:gridCol w:w="1350"/>
        <w:gridCol w:w="1444"/>
        <w:gridCol w:w="1444"/>
        <w:gridCol w:w="1459"/>
        <w:tblGridChange w:id="0">
          <w:tblGrid>
            <w:gridCol w:w="1446"/>
            <w:gridCol w:w="1351"/>
            <w:gridCol w:w="1350"/>
            <w:gridCol w:w="1444"/>
            <w:gridCol w:w="1444"/>
            <w:gridCol w:w="1459"/>
          </w:tblGrid>
        </w:tblGridChange>
      </w:tblGrid>
      <w:tr>
        <w:trPr>
          <w:cantSplit w:val="0"/>
          <w:tblHeader w:val="0"/>
        </w:trPr>
        <w:tc>
          <w:tcPr>
            <w:vAlign w:val="center"/>
          </w:tcPr>
          <w:p w:rsidR="00000000" w:rsidDel="00000000" w:rsidP="00000000" w:rsidRDefault="00000000" w:rsidRPr="00000000" w14:paraId="000009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9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9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9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9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95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95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9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9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9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96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96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96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9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194.000,00</w:t>
            </w:r>
          </w:p>
        </w:tc>
      </w:tr>
      <w:tr>
        <w:trPr>
          <w:cantSplit w:val="0"/>
          <w:tblHeader w:val="0"/>
        </w:trPr>
        <w:tc>
          <w:tcPr>
            <w:vAlign w:val="center"/>
          </w:tcPr>
          <w:p w:rsidR="00000000" w:rsidDel="00000000" w:rsidP="00000000" w:rsidRDefault="00000000" w:rsidRPr="00000000" w14:paraId="000009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9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w:t>
            </w:r>
          </w:p>
        </w:tc>
        <w:tc>
          <w:tcPr>
            <w:vAlign w:val="center"/>
          </w:tcPr>
          <w:p w:rsidR="00000000" w:rsidDel="00000000" w:rsidP="00000000" w:rsidRDefault="00000000" w:rsidRPr="00000000" w14:paraId="0000096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31.000,00</w:t>
            </w:r>
          </w:p>
        </w:tc>
        <w:tc>
          <w:tcPr>
            <w:vAlign w:val="center"/>
          </w:tcPr>
          <w:p w:rsidR="00000000" w:rsidDel="00000000" w:rsidP="00000000" w:rsidRDefault="00000000" w:rsidRPr="00000000" w14:paraId="0000096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85.000,00</w:t>
            </w:r>
          </w:p>
        </w:tc>
        <w:tc>
          <w:tcPr>
            <w:vAlign w:val="center"/>
          </w:tcPr>
          <w:p w:rsidR="00000000" w:rsidDel="00000000" w:rsidP="00000000" w:rsidRDefault="00000000" w:rsidRPr="00000000" w14:paraId="0000096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155.000,00</w:t>
            </w:r>
          </w:p>
        </w:tc>
        <w:tc>
          <w:tcPr>
            <w:vAlign w:val="center"/>
          </w:tcPr>
          <w:p w:rsidR="00000000" w:rsidDel="00000000" w:rsidP="00000000" w:rsidRDefault="00000000" w:rsidRPr="00000000" w14:paraId="000009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195.000,00</w:t>
            </w:r>
          </w:p>
        </w:tc>
      </w:tr>
      <w:tr>
        <w:trPr>
          <w:cantSplit w:val="0"/>
          <w:tblHeader w:val="0"/>
        </w:trPr>
        <w:tc>
          <w:tcPr>
            <w:vAlign w:val="center"/>
          </w:tcPr>
          <w:p w:rsidR="00000000" w:rsidDel="00000000" w:rsidP="00000000" w:rsidRDefault="00000000" w:rsidRPr="00000000" w14:paraId="000009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9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11.000,00</w:t>
            </w:r>
          </w:p>
        </w:tc>
        <w:tc>
          <w:tcPr>
            <w:vAlign w:val="center"/>
          </w:tcPr>
          <w:p w:rsidR="00000000" w:rsidDel="00000000" w:rsidP="00000000" w:rsidRDefault="00000000" w:rsidRPr="00000000" w14:paraId="000009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32.000,00</w:t>
            </w:r>
          </w:p>
        </w:tc>
        <w:tc>
          <w:tcPr>
            <w:vAlign w:val="center"/>
          </w:tcPr>
          <w:p w:rsidR="00000000" w:rsidDel="00000000" w:rsidP="00000000" w:rsidRDefault="00000000" w:rsidRPr="00000000" w14:paraId="000009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96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160.000,00</w:t>
            </w:r>
          </w:p>
        </w:tc>
        <w:tc>
          <w:tcPr>
            <w:vAlign w:val="center"/>
          </w:tcPr>
          <w:p w:rsidR="00000000" w:rsidDel="00000000" w:rsidP="00000000" w:rsidRDefault="00000000" w:rsidRPr="00000000" w14:paraId="000009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196.000,00</w:t>
            </w:r>
          </w:p>
        </w:tc>
      </w:tr>
      <w:tr>
        <w:trPr>
          <w:cantSplit w:val="0"/>
          <w:tblHeader w:val="0"/>
        </w:trPr>
        <w:tc>
          <w:tcPr>
            <w:vAlign w:val="center"/>
          </w:tcPr>
          <w:p w:rsidR="00000000" w:rsidDel="00000000" w:rsidP="00000000" w:rsidRDefault="00000000" w:rsidRPr="00000000" w14:paraId="000009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97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11.500,00</w:t>
            </w:r>
          </w:p>
        </w:tc>
        <w:tc>
          <w:tcPr>
            <w:vAlign w:val="center"/>
          </w:tcPr>
          <w:p w:rsidR="00000000" w:rsidDel="00000000" w:rsidP="00000000" w:rsidRDefault="00000000" w:rsidRPr="00000000" w14:paraId="0000097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33.000,00</w:t>
            </w:r>
          </w:p>
        </w:tc>
        <w:tc>
          <w:tcPr>
            <w:vAlign w:val="center"/>
          </w:tcPr>
          <w:p w:rsidR="00000000" w:rsidDel="00000000" w:rsidP="00000000" w:rsidRDefault="00000000" w:rsidRPr="00000000" w14:paraId="0000097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95.000,00</w:t>
            </w:r>
          </w:p>
        </w:tc>
        <w:tc>
          <w:tcPr>
            <w:vAlign w:val="center"/>
          </w:tcPr>
          <w:p w:rsidR="00000000" w:rsidDel="00000000" w:rsidP="00000000" w:rsidRDefault="00000000" w:rsidRPr="00000000" w14:paraId="0000097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165.000,00</w:t>
            </w:r>
          </w:p>
        </w:tc>
        <w:tc>
          <w:tcPr>
            <w:vAlign w:val="center"/>
          </w:tcPr>
          <w:p w:rsidR="00000000" w:rsidDel="00000000" w:rsidP="00000000" w:rsidRDefault="00000000" w:rsidRPr="00000000" w14:paraId="0000097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197.000,00</w:t>
            </w:r>
          </w:p>
        </w:tc>
      </w:tr>
      <w:tr>
        <w:trPr>
          <w:cantSplit w:val="0"/>
          <w:tblHeader w:val="0"/>
        </w:trPr>
        <w:tc>
          <w:tcPr>
            <w:vAlign w:val="center"/>
          </w:tcPr>
          <w:p w:rsidR="00000000" w:rsidDel="00000000" w:rsidP="00000000" w:rsidRDefault="00000000" w:rsidRPr="00000000" w14:paraId="0000097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97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97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34.000,00</w:t>
            </w:r>
          </w:p>
        </w:tc>
        <w:tc>
          <w:tcPr>
            <w:vAlign w:val="center"/>
          </w:tcPr>
          <w:p w:rsidR="00000000" w:rsidDel="00000000" w:rsidP="00000000" w:rsidRDefault="00000000" w:rsidRPr="00000000" w14:paraId="0000097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97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170.000,00</w:t>
            </w:r>
          </w:p>
        </w:tc>
        <w:tc>
          <w:tcPr>
            <w:vAlign w:val="center"/>
          </w:tcPr>
          <w:p w:rsidR="00000000" w:rsidDel="00000000" w:rsidP="00000000" w:rsidRDefault="00000000" w:rsidRPr="00000000" w14:paraId="0000097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198.000,00</w:t>
            </w:r>
          </w:p>
        </w:tc>
      </w:tr>
      <w:tr>
        <w:trPr>
          <w:cantSplit w:val="0"/>
          <w:tblHeader w:val="0"/>
        </w:trPr>
        <w:tc>
          <w:tcPr>
            <w:vAlign w:val="center"/>
          </w:tcPr>
          <w:p w:rsidR="00000000" w:rsidDel="00000000" w:rsidP="00000000" w:rsidRDefault="00000000" w:rsidRPr="00000000" w14:paraId="0000097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97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12.500,00</w:t>
            </w:r>
          </w:p>
        </w:tc>
        <w:tc>
          <w:tcPr>
            <w:vAlign w:val="center"/>
          </w:tcPr>
          <w:p w:rsidR="00000000" w:rsidDel="00000000" w:rsidP="00000000" w:rsidRDefault="00000000" w:rsidRPr="00000000" w14:paraId="000009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98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105.000,00</w:t>
            </w:r>
          </w:p>
        </w:tc>
        <w:tc>
          <w:tcPr>
            <w:vAlign w:val="center"/>
          </w:tcPr>
          <w:p w:rsidR="00000000" w:rsidDel="00000000" w:rsidP="00000000" w:rsidRDefault="00000000" w:rsidRPr="00000000" w14:paraId="0000098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175.000,00</w:t>
            </w:r>
          </w:p>
        </w:tc>
        <w:tc>
          <w:tcPr>
            <w:vAlign w:val="center"/>
          </w:tcPr>
          <w:p w:rsidR="00000000" w:rsidDel="00000000" w:rsidP="00000000" w:rsidRDefault="00000000" w:rsidRPr="00000000" w14:paraId="0000098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199.000,00</w:t>
            </w:r>
          </w:p>
        </w:tc>
      </w:tr>
      <w:tr>
        <w:trPr>
          <w:cantSplit w:val="0"/>
          <w:tblHeader w:val="0"/>
        </w:trPr>
        <w:tc>
          <w:tcPr>
            <w:vAlign w:val="center"/>
          </w:tcPr>
          <w:p w:rsidR="00000000" w:rsidDel="00000000" w:rsidP="00000000" w:rsidRDefault="00000000" w:rsidRPr="00000000" w14:paraId="0000098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98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w:t>
            </w:r>
          </w:p>
        </w:tc>
        <w:tc>
          <w:tcPr>
            <w:vAlign w:val="center"/>
          </w:tcPr>
          <w:p w:rsidR="00000000" w:rsidDel="00000000" w:rsidP="00000000" w:rsidRDefault="00000000" w:rsidRPr="00000000" w14:paraId="0000098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w:t>
            </w:r>
          </w:p>
        </w:tc>
        <w:tc>
          <w:tcPr>
            <w:vAlign w:val="center"/>
          </w:tcPr>
          <w:p w:rsidR="00000000" w:rsidDel="00000000" w:rsidP="00000000" w:rsidRDefault="00000000" w:rsidRPr="00000000" w14:paraId="0000098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110.000,00</w:t>
            </w:r>
          </w:p>
        </w:tc>
        <w:tc>
          <w:tcPr>
            <w:vAlign w:val="center"/>
          </w:tcPr>
          <w:p w:rsidR="00000000" w:rsidDel="00000000" w:rsidP="00000000" w:rsidRDefault="00000000" w:rsidRPr="00000000" w14:paraId="000009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9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r>
    </w:tbl>
    <w:p w:rsidR="00000000" w:rsidDel="00000000" w:rsidP="00000000" w:rsidRDefault="00000000" w:rsidRPr="00000000" w14:paraId="00000989">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8A">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74 </w:t>
      </w:r>
    </w:p>
    <w:p w:rsidR="00000000" w:rsidDel="00000000" w:rsidP="00000000" w:rsidRDefault="00000000" w:rsidRPr="00000000" w14:paraId="0000098B">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0"/>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8"/>
        <w:gridCol w:w="1381"/>
        <w:gridCol w:w="1381"/>
        <w:gridCol w:w="1381"/>
        <w:gridCol w:w="1381"/>
        <w:gridCol w:w="1492"/>
        <w:tblGridChange w:id="0">
          <w:tblGrid>
            <w:gridCol w:w="1478"/>
            <w:gridCol w:w="1381"/>
            <w:gridCol w:w="1381"/>
            <w:gridCol w:w="1381"/>
            <w:gridCol w:w="1381"/>
            <w:gridCol w:w="1492"/>
          </w:tblGrid>
        </w:tblGridChange>
      </w:tblGrid>
      <w:tr>
        <w:trPr>
          <w:cantSplit w:val="0"/>
          <w:tblHeader w:val="0"/>
        </w:trPr>
        <w:tc>
          <w:tcPr>
            <w:vAlign w:val="center"/>
          </w:tcPr>
          <w:p w:rsidR="00000000" w:rsidDel="00000000" w:rsidP="00000000" w:rsidRDefault="00000000" w:rsidRPr="00000000" w14:paraId="000009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9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9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9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9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99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99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9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9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9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99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99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w:t>
            </w:r>
          </w:p>
        </w:tc>
        <w:tc>
          <w:tcPr>
            <w:vAlign w:val="center"/>
          </w:tcPr>
          <w:p w:rsidR="00000000" w:rsidDel="00000000" w:rsidP="00000000" w:rsidRDefault="00000000" w:rsidRPr="00000000" w14:paraId="0000099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w:t>
            </w:r>
          </w:p>
        </w:tc>
        <w:tc>
          <w:tcPr>
            <w:vAlign w:val="center"/>
          </w:tcPr>
          <w:p w:rsidR="00000000" w:rsidDel="00000000" w:rsidP="00000000" w:rsidRDefault="00000000" w:rsidRPr="00000000" w14:paraId="0000099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54.000,00</w:t>
            </w:r>
          </w:p>
        </w:tc>
      </w:tr>
      <w:tr>
        <w:trPr>
          <w:cantSplit w:val="0"/>
          <w:tblHeader w:val="0"/>
        </w:trPr>
        <w:tc>
          <w:tcPr>
            <w:vAlign w:val="center"/>
          </w:tcPr>
          <w:p w:rsidR="00000000" w:rsidDel="00000000" w:rsidP="00000000" w:rsidRDefault="00000000" w:rsidRPr="00000000" w14:paraId="000009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9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10.250,00</w:t>
            </w:r>
          </w:p>
        </w:tc>
        <w:tc>
          <w:tcPr>
            <w:vAlign w:val="center"/>
          </w:tcPr>
          <w:p w:rsidR="00000000" w:rsidDel="00000000" w:rsidP="00000000" w:rsidRDefault="00000000" w:rsidRPr="00000000" w14:paraId="000009A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13.000,00</w:t>
            </w:r>
          </w:p>
        </w:tc>
        <w:tc>
          <w:tcPr>
            <w:vAlign w:val="center"/>
          </w:tcPr>
          <w:p w:rsidR="00000000" w:rsidDel="00000000" w:rsidP="00000000" w:rsidRDefault="00000000" w:rsidRPr="00000000" w14:paraId="000009A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26.000,00</w:t>
            </w:r>
          </w:p>
        </w:tc>
        <w:tc>
          <w:tcPr>
            <w:vAlign w:val="center"/>
          </w:tcPr>
          <w:p w:rsidR="00000000" w:rsidDel="00000000" w:rsidP="00000000" w:rsidRDefault="00000000" w:rsidRPr="00000000" w14:paraId="000009A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39.000,00</w:t>
            </w:r>
          </w:p>
        </w:tc>
        <w:tc>
          <w:tcPr>
            <w:vAlign w:val="center"/>
          </w:tcPr>
          <w:p w:rsidR="00000000" w:rsidDel="00000000" w:rsidP="00000000" w:rsidRDefault="00000000" w:rsidRPr="00000000" w14:paraId="000009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58.500,00</w:t>
            </w:r>
          </w:p>
        </w:tc>
      </w:tr>
      <w:tr>
        <w:trPr>
          <w:cantSplit w:val="0"/>
          <w:tblHeader w:val="0"/>
        </w:trPr>
        <w:tc>
          <w:tcPr>
            <w:vAlign w:val="center"/>
          </w:tcPr>
          <w:p w:rsidR="00000000" w:rsidDel="00000000" w:rsidP="00000000" w:rsidRDefault="00000000" w:rsidRPr="00000000" w14:paraId="000009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9A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w:t>
            </w:r>
          </w:p>
        </w:tc>
        <w:tc>
          <w:tcPr>
            <w:vAlign w:val="center"/>
          </w:tcPr>
          <w:p w:rsidR="00000000" w:rsidDel="00000000" w:rsidP="00000000" w:rsidRDefault="00000000" w:rsidRPr="00000000" w14:paraId="000009A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14.000,00</w:t>
            </w:r>
          </w:p>
        </w:tc>
        <w:tc>
          <w:tcPr>
            <w:vAlign w:val="center"/>
          </w:tcPr>
          <w:p w:rsidR="00000000" w:rsidDel="00000000" w:rsidP="00000000" w:rsidRDefault="00000000" w:rsidRPr="00000000" w14:paraId="000009A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28.000,00</w:t>
            </w:r>
          </w:p>
        </w:tc>
        <w:tc>
          <w:tcPr>
            <w:vAlign w:val="center"/>
          </w:tcPr>
          <w:p w:rsidR="00000000" w:rsidDel="00000000" w:rsidP="00000000" w:rsidRDefault="00000000" w:rsidRPr="00000000" w14:paraId="000009A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42.000,00</w:t>
            </w:r>
          </w:p>
        </w:tc>
        <w:tc>
          <w:tcPr>
            <w:vAlign w:val="center"/>
          </w:tcPr>
          <w:p w:rsidR="00000000" w:rsidDel="00000000" w:rsidP="00000000" w:rsidRDefault="00000000" w:rsidRPr="00000000" w14:paraId="000009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63.000,00</w:t>
            </w:r>
          </w:p>
        </w:tc>
      </w:tr>
      <w:tr>
        <w:trPr>
          <w:cantSplit w:val="0"/>
          <w:tblHeader w:val="0"/>
        </w:trPr>
        <w:tc>
          <w:tcPr>
            <w:vAlign w:val="center"/>
          </w:tcPr>
          <w:p w:rsidR="00000000" w:rsidDel="00000000" w:rsidP="00000000" w:rsidRDefault="00000000" w:rsidRPr="00000000" w14:paraId="000009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9A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10.750,00</w:t>
            </w:r>
          </w:p>
        </w:tc>
        <w:tc>
          <w:tcPr>
            <w:vAlign w:val="center"/>
          </w:tcPr>
          <w:p w:rsidR="00000000" w:rsidDel="00000000" w:rsidP="00000000" w:rsidRDefault="00000000" w:rsidRPr="00000000" w14:paraId="000009A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9A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9A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9A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67.500,00</w:t>
            </w:r>
          </w:p>
        </w:tc>
      </w:tr>
      <w:tr>
        <w:trPr>
          <w:cantSplit w:val="0"/>
          <w:tblHeader w:val="0"/>
        </w:trPr>
        <w:tc>
          <w:tcPr>
            <w:vAlign w:val="center"/>
          </w:tcPr>
          <w:p w:rsidR="00000000" w:rsidDel="00000000" w:rsidP="00000000" w:rsidRDefault="00000000" w:rsidRPr="00000000" w14:paraId="000009B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9B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11.000,00</w:t>
            </w:r>
          </w:p>
        </w:tc>
        <w:tc>
          <w:tcPr>
            <w:vAlign w:val="center"/>
          </w:tcPr>
          <w:p w:rsidR="00000000" w:rsidDel="00000000" w:rsidP="00000000" w:rsidRDefault="00000000" w:rsidRPr="00000000" w14:paraId="000009B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16.000,00</w:t>
            </w:r>
          </w:p>
        </w:tc>
        <w:tc>
          <w:tcPr>
            <w:vAlign w:val="center"/>
          </w:tcPr>
          <w:p w:rsidR="00000000" w:rsidDel="00000000" w:rsidP="00000000" w:rsidRDefault="00000000" w:rsidRPr="00000000" w14:paraId="000009B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32.000,00</w:t>
            </w:r>
          </w:p>
        </w:tc>
        <w:tc>
          <w:tcPr>
            <w:vAlign w:val="center"/>
          </w:tcPr>
          <w:p w:rsidR="00000000" w:rsidDel="00000000" w:rsidP="00000000" w:rsidRDefault="00000000" w:rsidRPr="00000000" w14:paraId="000009B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w:t>
            </w:r>
          </w:p>
        </w:tc>
        <w:tc>
          <w:tcPr>
            <w:vAlign w:val="center"/>
          </w:tcPr>
          <w:p w:rsidR="00000000" w:rsidDel="00000000" w:rsidP="00000000" w:rsidRDefault="00000000" w:rsidRPr="00000000" w14:paraId="000009B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72.000,00</w:t>
            </w:r>
          </w:p>
        </w:tc>
      </w:tr>
      <w:tr>
        <w:trPr>
          <w:cantSplit w:val="0"/>
          <w:tblHeader w:val="0"/>
        </w:trPr>
        <w:tc>
          <w:tcPr>
            <w:vAlign w:val="center"/>
          </w:tcPr>
          <w:p w:rsidR="00000000" w:rsidDel="00000000" w:rsidP="00000000" w:rsidRDefault="00000000" w:rsidRPr="00000000" w14:paraId="000009B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9B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11.250,00</w:t>
            </w:r>
          </w:p>
        </w:tc>
        <w:tc>
          <w:tcPr>
            <w:vAlign w:val="center"/>
          </w:tcPr>
          <w:p w:rsidR="00000000" w:rsidDel="00000000" w:rsidP="00000000" w:rsidRDefault="00000000" w:rsidRPr="00000000" w14:paraId="000009B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17.000,00</w:t>
            </w:r>
          </w:p>
        </w:tc>
        <w:tc>
          <w:tcPr>
            <w:vAlign w:val="center"/>
          </w:tcPr>
          <w:p w:rsidR="00000000" w:rsidDel="00000000" w:rsidP="00000000" w:rsidRDefault="00000000" w:rsidRPr="00000000" w14:paraId="000009B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34.000,00</w:t>
            </w:r>
          </w:p>
        </w:tc>
        <w:tc>
          <w:tcPr>
            <w:vAlign w:val="center"/>
          </w:tcPr>
          <w:p w:rsidR="00000000" w:rsidDel="00000000" w:rsidP="00000000" w:rsidRDefault="00000000" w:rsidRPr="00000000" w14:paraId="000009B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9B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r>
      <w:tr>
        <w:trPr>
          <w:cantSplit w:val="0"/>
          <w:tblHeader w:val="0"/>
        </w:trPr>
        <w:tc>
          <w:tcPr>
            <w:vAlign w:val="center"/>
          </w:tcPr>
          <w:p w:rsidR="00000000" w:rsidDel="00000000" w:rsidP="00000000" w:rsidRDefault="00000000" w:rsidRPr="00000000" w14:paraId="000009B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9B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11.500,00</w:t>
            </w:r>
          </w:p>
        </w:tc>
        <w:tc>
          <w:tcPr>
            <w:vAlign w:val="center"/>
          </w:tcPr>
          <w:p w:rsidR="00000000" w:rsidDel="00000000" w:rsidP="00000000" w:rsidRDefault="00000000" w:rsidRPr="00000000" w14:paraId="000009B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w:t>
            </w:r>
          </w:p>
        </w:tc>
        <w:tc>
          <w:tcPr>
            <w:vAlign w:val="center"/>
          </w:tcPr>
          <w:p w:rsidR="00000000" w:rsidDel="00000000" w:rsidP="00000000" w:rsidRDefault="00000000" w:rsidRPr="00000000" w14:paraId="000009B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9C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66.500,00</w:t>
            </w:r>
          </w:p>
        </w:tc>
        <w:tc>
          <w:tcPr>
            <w:vAlign w:val="center"/>
          </w:tcPr>
          <w:p w:rsidR="00000000" w:rsidDel="00000000" w:rsidP="00000000" w:rsidRDefault="00000000" w:rsidRPr="00000000" w14:paraId="000009C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bl>
    <w:p w:rsidR="00000000" w:rsidDel="00000000" w:rsidP="00000000" w:rsidRDefault="00000000" w:rsidRPr="00000000" w14:paraId="000009C2">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C3">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75</w:t>
      </w:r>
    </w:p>
    <w:p w:rsidR="00000000" w:rsidDel="00000000" w:rsidP="00000000" w:rsidRDefault="00000000" w:rsidRPr="00000000" w14:paraId="000009C4">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1"/>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2"/>
        <w:gridCol w:w="1315"/>
        <w:gridCol w:w="1413"/>
        <w:gridCol w:w="1413"/>
        <w:gridCol w:w="1413"/>
        <w:gridCol w:w="1428"/>
        <w:tblGridChange w:id="0">
          <w:tblGrid>
            <w:gridCol w:w="1512"/>
            <w:gridCol w:w="1315"/>
            <w:gridCol w:w="1413"/>
            <w:gridCol w:w="1413"/>
            <w:gridCol w:w="1413"/>
            <w:gridCol w:w="1428"/>
          </w:tblGrid>
        </w:tblGridChange>
      </w:tblGrid>
      <w:tr>
        <w:trPr>
          <w:cantSplit w:val="0"/>
          <w:tblHeader w:val="0"/>
        </w:trPr>
        <w:tc>
          <w:tcPr>
            <w:vAlign w:val="center"/>
          </w:tcPr>
          <w:p w:rsidR="00000000" w:rsidDel="00000000" w:rsidP="00000000" w:rsidRDefault="00000000" w:rsidRPr="00000000" w14:paraId="000009C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9C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9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9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9C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9C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9C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9D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9D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9D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9D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9D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9D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9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47.000,00</w:t>
            </w:r>
          </w:p>
        </w:tc>
      </w:tr>
      <w:tr>
        <w:trPr>
          <w:cantSplit w:val="0"/>
          <w:tblHeader w:val="0"/>
        </w:trPr>
        <w:tc>
          <w:tcPr>
            <w:vAlign w:val="center"/>
          </w:tcPr>
          <w:p w:rsidR="00000000" w:rsidDel="00000000" w:rsidP="00000000" w:rsidRDefault="00000000" w:rsidRPr="00000000" w14:paraId="000009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9D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w:t>
            </w:r>
          </w:p>
        </w:tc>
        <w:tc>
          <w:tcPr>
            <w:vAlign w:val="center"/>
          </w:tcPr>
          <w:p w:rsidR="00000000" w:rsidDel="00000000" w:rsidP="00000000" w:rsidRDefault="00000000" w:rsidRPr="00000000" w14:paraId="000009D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10.100,00</w:t>
            </w:r>
          </w:p>
        </w:tc>
        <w:tc>
          <w:tcPr>
            <w:vAlign w:val="center"/>
          </w:tcPr>
          <w:p w:rsidR="00000000" w:rsidDel="00000000" w:rsidP="00000000" w:rsidRDefault="00000000" w:rsidRPr="00000000" w14:paraId="000009D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30.500,00</w:t>
            </w:r>
          </w:p>
        </w:tc>
        <w:tc>
          <w:tcPr>
            <w:vAlign w:val="center"/>
          </w:tcPr>
          <w:p w:rsidR="00000000" w:rsidDel="00000000" w:rsidP="00000000" w:rsidRDefault="00000000" w:rsidRPr="00000000" w14:paraId="000009D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41.000,00</w:t>
            </w:r>
          </w:p>
        </w:tc>
        <w:tc>
          <w:tcPr>
            <w:vAlign w:val="center"/>
          </w:tcPr>
          <w:p w:rsidR="00000000" w:rsidDel="00000000" w:rsidP="00000000" w:rsidRDefault="00000000" w:rsidRPr="00000000" w14:paraId="000009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47.500,00</w:t>
            </w:r>
          </w:p>
        </w:tc>
      </w:tr>
      <w:tr>
        <w:trPr>
          <w:cantSplit w:val="0"/>
          <w:tblHeader w:val="0"/>
        </w:trPr>
        <w:tc>
          <w:tcPr>
            <w:vAlign w:val="center"/>
          </w:tcPr>
          <w:p w:rsidR="00000000" w:rsidDel="00000000" w:rsidP="00000000" w:rsidRDefault="00000000" w:rsidRPr="00000000" w14:paraId="000009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9D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w:t>
            </w:r>
          </w:p>
        </w:tc>
        <w:tc>
          <w:tcPr>
            <w:vAlign w:val="center"/>
          </w:tcPr>
          <w:p w:rsidR="00000000" w:rsidDel="00000000" w:rsidP="00000000" w:rsidRDefault="00000000" w:rsidRPr="00000000" w14:paraId="000009D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10.200,00</w:t>
            </w:r>
          </w:p>
        </w:tc>
        <w:tc>
          <w:tcPr>
            <w:vAlign w:val="center"/>
          </w:tcPr>
          <w:p w:rsidR="00000000" w:rsidDel="00000000" w:rsidP="00000000" w:rsidRDefault="00000000" w:rsidRPr="00000000" w14:paraId="000009E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31.000,00</w:t>
            </w:r>
          </w:p>
        </w:tc>
        <w:tc>
          <w:tcPr>
            <w:vAlign w:val="center"/>
          </w:tcPr>
          <w:p w:rsidR="00000000" w:rsidDel="00000000" w:rsidP="00000000" w:rsidRDefault="00000000" w:rsidRPr="00000000" w14:paraId="000009E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42.000,00</w:t>
            </w:r>
          </w:p>
        </w:tc>
        <w:tc>
          <w:tcPr>
            <w:vAlign w:val="center"/>
          </w:tcPr>
          <w:p w:rsidR="00000000" w:rsidDel="00000000" w:rsidP="00000000" w:rsidRDefault="00000000" w:rsidRPr="00000000" w14:paraId="000009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w:t>
            </w:r>
          </w:p>
        </w:tc>
      </w:tr>
      <w:tr>
        <w:trPr>
          <w:cantSplit w:val="0"/>
          <w:tblHeader w:val="0"/>
        </w:trPr>
        <w:tc>
          <w:tcPr>
            <w:vAlign w:val="center"/>
          </w:tcPr>
          <w:p w:rsidR="00000000" w:rsidDel="00000000" w:rsidP="00000000" w:rsidRDefault="00000000" w:rsidRPr="00000000" w14:paraId="000009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9E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1.150,00</w:t>
            </w:r>
          </w:p>
        </w:tc>
        <w:tc>
          <w:tcPr>
            <w:vAlign w:val="center"/>
          </w:tcPr>
          <w:p w:rsidR="00000000" w:rsidDel="00000000" w:rsidP="00000000" w:rsidRDefault="00000000" w:rsidRPr="00000000" w14:paraId="000009E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10.300,00</w:t>
            </w:r>
          </w:p>
        </w:tc>
        <w:tc>
          <w:tcPr>
            <w:vAlign w:val="center"/>
          </w:tcPr>
          <w:p w:rsidR="00000000" w:rsidDel="00000000" w:rsidP="00000000" w:rsidRDefault="00000000" w:rsidRPr="00000000" w14:paraId="000009E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31.500,00</w:t>
            </w:r>
          </w:p>
        </w:tc>
        <w:tc>
          <w:tcPr>
            <w:vAlign w:val="center"/>
          </w:tcPr>
          <w:p w:rsidR="00000000" w:rsidDel="00000000" w:rsidP="00000000" w:rsidRDefault="00000000" w:rsidRPr="00000000" w14:paraId="000009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43.000,00</w:t>
            </w:r>
          </w:p>
        </w:tc>
        <w:tc>
          <w:tcPr>
            <w:vAlign w:val="center"/>
          </w:tcPr>
          <w:p w:rsidR="00000000" w:rsidDel="00000000" w:rsidP="00000000" w:rsidRDefault="00000000" w:rsidRPr="00000000" w14:paraId="000009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48.500,00</w:t>
            </w:r>
          </w:p>
        </w:tc>
      </w:tr>
      <w:tr>
        <w:trPr>
          <w:cantSplit w:val="0"/>
          <w:tblHeader w:val="0"/>
        </w:trPr>
        <w:tc>
          <w:tcPr>
            <w:vAlign w:val="center"/>
          </w:tcPr>
          <w:p w:rsidR="00000000" w:rsidDel="00000000" w:rsidP="00000000" w:rsidRDefault="00000000" w:rsidRPr="00000000" w14:paraId="000009E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9E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w:t>
            </w:r>
          </w:p>
        </w:tc>
        <w:tc>
          <w:tcPr>
            <w:vAlign w:val="center"/>
          </w:tcPr>
          <w:p w:rsidR="00000000" w:rsidDel="00000000" w:rsidP="00000000" w:rsidRDefault="00000000" w:rsidRPr="00000000" w14:paraId="000009E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10.400,00</w:t>
            </w:r>
          </w:p>
        </w:tc>
        <w:tc>
          <w:tcPr>
            <w:vAlign w:val="center"/>
          </w:tcPr>
          <w:p w:rsidR="00000000" w:rsidDel="00000000" w:rsidP="00000000" w:rsidRDefault="00000000" w:rsidRPr="00000000" w14:paraId="000009E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32.000,00</w:t>
            </w:r>
          </w:p>
        </w:tc>
        <w:tc>
          <w:tcPr>
            <w:vAlign w:val="center"/>
          </w:tcPr>
          <w:p w:rsidR="00000000" w:rsidDel="00000000" w:rsidP="00000000" w:rsidRDefault="00000000" w:rsidRPr="00000000" w14:paraId="000009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44.000,00</w:t>
            </w:r>
          </w:p>
        </w:tc>
        <w:tc>
          <w:tcPr>
            <w:vAlign w:val="center"/>
          </w:tcPr>
          <w:p w:rsidR="00000000" w:rsidDel="00000000" w:rsidP="00000000" w:rsidRDefault="00000000" w:rsidRPr="00000000" w14:paraId="000009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49.000,00</w:t>
            </w:r>
          </w:p>
        </w:tc>
      </w:tr>
      <w:tr>
        <w:trPr>
          <w:cantSplit w:val="0"/>
          <w:tblHeader w:val="0"/>
        </w:trPr>
        <w:tc>
          <w:tcPr>
            <w:vAlign w:val="center"/>
          </w:tcPr>
          <w:p w:rsidR="00000000" w:rsidDel="00000000" w:rsidP="00000000" w:rsidRDefault="00000000" w:rsidRPr="00000000" w14:paraId="000009E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9F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w:t>
            </w:r>
          </w:p>
        </w:tc>
        <w:tc>
          <w:tcPr>
            <w:vAlign w:val="center"/>
          </w:tcPr>
          <w:p w:rsidR="00000000" w:rsidDel="00000000" w:rsidP="00000000" w:rsidRDefault="00000000" w:rsidRPr="00000000" w14:paraId="000009F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w:t>
            </w:r>
          </w:p>
        </w:tc>
        <w:tc>
          <w:tcPr>
            <w:vAlign w:val="center"/>
          </w:tcPr>
          <w:p w:rsidR="00000000" w:rsidDel="00000000" w:rsidP="00000000" w:rsidRDefault="00000000" w:rsidRPr="00000000" w14:paraId="000009F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32.500,00</w:t>
            </w:r>
          </w:p>
        </w:tc>
        <w:tc>
          <w:tcPr>
            <w:vAlign w:val="center"/>
          </w:tcPr>
          <w:p w:rsidR="00000000" w:rsidDel="00000000" w:rsidP="00000000" w:rsidRDefault="00000000" w:rsidRPr="00000000" w14:paraId="000009F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9F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49.500,00</w:t>
            </w:r>
          </w:p>
        </w:tc>
      </w:tr>
      <w:tr>
        <w:trPr>
          <w:cantSplit w:val="0"/>
          <w:tblHeader w:val="0"/>
        </w:trPr>
        <w:tc>
          <w:tcPr>
            <w:vAlign w:val="center"/>
          </w:tcPr>
          <w:p w:rsidR="00000000" w:rsidDel="00000000" w:rsidP="00000000" w:rsidRDefault="00000000" w:rsidRPr="00000000" w14:paraId="000009F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9F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1.300,00</w:t>
            </w:r>
          </w:p>
        </w:tc>
        <w:tc>
          <w:tcPr>
            <w:vAlign w:val="center"/>
          </w:tcPr>
          <w:p w:rsidR="00000000" w:rsidDel="00000000" w:rsidP="00000000" w:rsidRDefault="00000000" w:rsidRPr="00000000" w14:paraId="000009F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10.600,00</w:t>
            </w:r>
          </w:p>
        </w:tc>
        <w:tc>
          <w:tcPr>
            <w:vAlign w:val="center"/>
          </w:tcPr>
          <w:p w:rsidR="00000000" w:rsidDel="00000000" w:rsidP="00000000" w:rsidRDefault="00000000" w:rsidRPr="00000000" w14:paraId="000009F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33.000,00</w:t>
            </w:r>
          </w:p>
        </w:tc>
        <w:tc>
          <w:tcPr>
            <w:vAlign w:val="center"/>
          </w:tcPr>
          <w:p w:rsidR="00000000" w:rsidDel="00000000" w:rsidP="00000000" w:rsidRDefault="00000000" w:rsidRPr="00000000" w14:paraId="000009F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46.000,00</w:t>
            </w:r>
          </w:p>
        </w:tc>
        <w:tc>
          <w:tcPr>
            <w:vAlign w:val="center"/>
          </w:tcPr>
          <w:p w:rsidR="00000000" w:rsidDel="00000000" w:rsidP="00000000" w:rsidRDefault="00000000" w:rsidRPr="00000000" w14:paraId="000009F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bl>
    <w:p w:rsidR="00000000" w:rsidDel="00000000" w:rsidP="00000000" w:rsidRDefault="00000000" w:rsidRPr="00000000" w14:paraId="000009FB">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9FC">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77 </w:t>
      </w:r>
    </w:p>
    <w:p w:rsidR="00000000" w:rsidDel="00000000" w:rsidP="00000000" w:rsidRDefault="00000000" w:rsidRPr="00000000" w14:paraId="000009FD">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1"/>
        <w:gridCol w:w="1315"/>
        <w:gridCol w:w="1315"/>
        <w:gridCol w:w="1413"/>
        <w:gridCol w:w="1413"/>
        <w:gridCol w:w="1527"/>
        <w:tblGridChange w:id="0">
          <w:tblGrid>
            <w:gridCol w:w="1511"/>
            <w:gridCol w:w="1315"/>
            <w:gridCol w:w="1315"/>
            <w:gridCol w:w="1413"/>
            <w:gridCol w:w="1413"/>
            <w:gridCol w:w="1527"/>
          </w:tblGrid>
        </w:tblGridChange>
      </w:tblGrid>
      <w:tr>
        <w:trPr>
          <w:cantSplit w:val="0"/>
          <w:tblHeader w:val="0"/>
        </w:trPr>
        <w:tc>
          <w:tcPr>
            <w:vAlign w:val="center"/>
          </w:tcPr>
          <w:p w:rsidR="00000000" w:rsidDel="00000000" w:rsidP="00000000" w:rsidRDefault="00000000" w:rsidRPr="00000000" w14:paraId="000009F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9F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A0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A0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A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A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A0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A0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A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A0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A0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A0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w:t>
            </w:r>
          </w:p>
        </w:tc>
        <w:tc>
          <w:tcPr>
            <w:vAlign w:val="center"/>
          </w:tcPr>
          <w:p w:rsidR="00000000" w:rsidDel="00000000" w:rsidP="00000000" w:rsidRDefault="00000000" w:rsidRPr="00000000" w14:paraId="00000A0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21.000,00</w:t>
            </w:r>
          </w:p>
        </w:tc>
        <w:tc>
          <w:tcPr>
            <w:vAlign w:val="center"/>
          </w:tcPr>
          <w:p w:rsidR="00000000" w:rsidDel="00000000" w:rsidP="00000000" w:rsidRDefault="00000000" w:rsidRPr="00000000" w14:paraId="00000A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42.000,00</w:t>
            </w:r>
          </w:p>
        </w:tc>
      </w:tr>
      <w:tr>
        <w:trPr>
          <w:cantSplit w:val="0"/>
          <w:tblHeader w:val="0"/>
        </w:trPr>
        <w:tc>
          <w:tcPr>
            <w:vAlign w:val="center"/>
          </w:tcPr>
          <w:p w:rsidR="00000000" w:rsidDel="00000000" w:rsidP="00000000" w:rsidRDefault="00000000" w:rsidRPr="00000000" w14:paraId="00000A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A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A1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w:t>
            </w:r>
          </w:p>
        </w:tc>
        <w:tc>
          <w:tcPr>
            <w:vAlign w:val="center"/>
          </w:tcPr>
          <w:p w:rsidR="00000000" w:rsidDel="00000000" w:rsidP="00000000" w:rsidRDefault="00000000" w:rsidRPr="00000000" w14:paraId="00000A1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12.600,00</w:t>
            </w:r>
          </w:p>
        </w:tc>
        <w:tc>
          <w:tcPr>
            <w:vAlign w:val="center"/>
          </w:tcPr>
          <w:p w:rsidR="00000000" w:rsidDel="00000000" w:rsidP="00000000" w:rsidRDefault="00000000" w:rsidRPr="00000000" w14:paraId="00000A1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25.200,00</w:t>
            </w:r>
          </w:p>
        </w:tc>
        <w:tc>
          <w:tcPr>
            <w:vAlign w:val="center"/>
          </w:tcPr>
          <w:p w:rsidR="00000000" w:rsidDel="00000000" w:rsidP="00000000" w:rsidRDefault="00000000" w:rsidRPr="00000000" w14:paraId="00000A1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50.400,00</w:t>
            </w:r>
          </w:p>
        </w:tc>
      </w:tr>
      <w:tr>
        <w:trPr>
          <w:cantSplit w:val="0"/>
          <w:tblHeader w:val="0"/>
        </w:trPr>
        <w:tc>
          <w:tcPr>
            <w:vAlign w:val="center"/>
          </w:tcPr>
          <w:p w:rsidR="00000000" w:rsidDel="00000000" w:rsidP="00000000" w:rsidRDefault="00000000" w:rsidRPr="00000000" w14:paraId="00000A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A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A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4.900,00</w:t>
            </w:r>
          </w:p>
        </w:tc>
        <w:tc>
          <w:tcPr>
            <w:vAlign w:val="center"/>
          </w:tcPr>
          <w:p w:rsidR="00000000" w:rsidDel="00000000" w:rsidP="00000000" w:rsidRDefault="00000000" w:rsidRPr="00000000" w14:paraId="00000A1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14.700,00</w:t>
            </w:r>
          </w:p>
        </w:tc>
        <w:tc>
          <w:tcPr>
            <w:vAlign w:val="center"/>
          </w:tcPr>
          <w:p w:rsidR="00000000" w:rsidDel="00000000" w:rsidP="00000000" w:rsidRDefault="00000000" w:rsidRPr="00000000" w14:paraId="00000A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29.400,00</w:t>
            </w:r>
          </w:p>
        </w:tc>
        <w:tc>
          <w:tcPr>
            <w:vAlign w:val="center"/>
          </w:tcPr>
          <w:p w:rsidR="00000000" w:rsidDel="00000000" w:rsidP="00000000" w:rsidRDefault="00000000" w:rsidRPr="00000000" w14:paraId="00000A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58.800,00</w:t>
            </w:r>
          </w:p>
        </w:tc>
      </w:tr>
      <w:tr>
        <w:trPr>
          <w:cantSplit w:val="0"/>
          <w:tblHeader w:val="0"/>
        </w:trPr>
        <w:tc>
          <w:tcPr>
            <w:vAlign w:val="center"/>
          </w:tcPr>
          <w:p w:rsidR="00000000" w:rsidDel="00000000" w:rsidP="00000000" w:rsidRDefault="00000000" w:rsidRPr="00000000" w14:paraId="00000A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A1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A1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5.600,00</w:t>
            </w:r>
          </w:p>
        </w:tc>
        <w:tc>
          <w:tcPr>
            <w:vAlign w:val="center"/>
          </w:tcPr>
          <w:p w:rsidR="00000000" w:rsidDel="00000000" w:rsidP="00000000" w:rsidRDefault="00000000" w:rsidRPr="00000000" w14:paraId="00000A1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16.800,00</w:t>
            </w:r>
          </w:p>
        </w:tc>
        <w:tc>
          <w:tcPr>
            <w:vAlign w:val="center"/>
          </w:tcPr>
          <w:p w:rsidR="00000000" w:rsidDel="00000000" w:rsidP="00000000" w:rsidRDefault="00000000" w:rsidRPr="00000000" w14:paraId="00000A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33.600,00</w:t>
            </w:r>
          </w:p>
        </w:tc>
        <w:tc>
          <w:tcPr>
            <w:vAlign w:val="center"/>
          </w:tcPr>
          <w:p w:rsidR="00000000" w:rsidDel="00000000" w:rsidP="00000000" w:rsidRDefault="00000000" w:rsidRPr="00000000" w14:paraId="00000A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67.200,00</w:t>
            </w:r>
          </w:p>
        </w:tc>
      </w:tr>
      <w:tr>
        <w:trPr>
          <w:cantSplit w:val="0"/>
          <w:tblHeader w:val="0"/>
        </w:trPr>
        <w:tc>
          <w:tcPr>
            <w:vAlign w:val="center"/>
          </w:tcPr>
          <w:p w:rsidR="00000000" w:rsidDel="00000000" w:rsidP="00000000" w:rsidRDefault="00000000" w:rsidRPr="00000000" w14:paraId="00000A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A2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w:t>
            </w:r>
          </w:p>
        </w:tc>
        <w:tc>
          <w:tcPr>
            <w:vAlign w:val="center"/>
          </w:tcPr>
          <w:p w:rsidR="00000000" w:rsidDel="00000000" w:rsidP="00000000" w:rsidRDefault="00000000" w:rsidRPr="00000000" w14:paraId="00000A2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6.300,00</w:t>
            </w:r>
          </w:p>
        </w:tc>
        <w:tc>
          <w:tcPr>
            <w:vAlign w:val="center"/>
          </w:tcPr>
          <w:p w:rsidR="00000000" w:rsidDel="00000000" w:rsidP="00000000" w:rsidRDefault="00000000" w:rsidRPr="00000000" w14:paraId="00000A2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18.900,00</w:t>
            </w:r>
          </w:p>
        </w:tc>
        <w:tc>
          <w:tcPr>
            <w:vAlign w:val="center"/>
          </w:tcPr>
          <w:p w:rsidR="00000000" w:rsidDel="00000000" w:rsidP="00000000" w:rsidRDefault="00000000" w:rsidRPr="00000000" w14:paraId="00000A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37.800,00</w:t>
            </w:r>
          </w:p>
        </w:tc>
        <w:tc>
          <w:tcPr>
            <w:vAlign w:val="center"/>
          </w:tcPr>
          <w:p w:rsidR="00000000" w:rsidDel="00000000" w:rsidP="00000000" w:rsidRDefault="00000000" w:rsidRPr="00000000" w14:paraId="00000A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75.600,00</w:t>
            </w:r>
          </w:p>
        </w:tc>
      </w:tr>
      <w:tr>
        <w:trPr>
          <w:cantSplit w:val="0"/>
          <w:tblHeader w:val="0"/>
        </w:trPr>
        <w:tc>
          <w:tcPr>
            <w:vAlign w:val="center"/>
          </w:tcPr>
          <w:p w:rsidR="00000000" w:rsidDel="00000000" w:rsidP="00000000" w:rsidRDefault="00000000" w:rsidRPr="00000000" w14:paraId="00000A2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A2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A2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A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21.000,00</w:t>
            </w:r>
          </w:p>
        </w:tc>
        <w:tc>
          <w:tcPr>
            <w:vAlign w:val="center"/>
          </w:tcPr>
          <w:p w:rsidR="00000000" w:rsidDel="00000000" w:rsidP="00000000" w:rsidRDefault="00000000" w:rsidRPr="00000000" w14:paraId="00000A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42.000,00</w:t>
            </w:r>
          </w:p>
        </w:tc>
        <w:tc>
          <w:tcPr>
            <w:vAlign w:val="center"/>
          </w:tcPr>
          <w:p w:rsidR="00000000" w:rsidDel="00000000" w:rsidP="00000000" w:rsidRDefault="00000000" w:rsidRPr="00000000" w14:paraId="00000A2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84.000,00</w:t>
            </w:r>
          </w:p>
        </w:tc>
      </w:tr>
      <w:tr>
        <w:trPr>
          <w:cantSplit w:val="0"/>
          <w:tblHeader w:val="0"/>
        </w:trPr>
        <w:tc>
          <w:tcPr>
            <w:vAlign w:val="center"/>
          </w:tcPr>
          <w:p w:rsidR="00000000" w:rsidDel="00000000" w:rsidP="00000000" w:rsidRDefault="00000000" w:rsidRPr="00000000" w14:paraId="00000A2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A2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1.100,00</w:t>
            </w:r>
          </w:p>
        </w:tc>
        <w:tc>
          <w:tcPr>
            <w:vAlign w:val="center"/>
          </w:tcPr>
          <w:p w:rsidR="00000000" w:rsidDel="00000000" w:rsidP="00000000" w:rsidRDefault="00000000" w:rsidRPr="00000000" w14:paraId="00000A3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7.700,00</w:t>
            </w:r>
          </w:p>
        </w:tc>
        <w:tc>
          <w:tcPr>
            <w:vAlign w:val="center"/>
          </w:tcPr>
          <w:p w:rsidR="00000000" w:rsidDel="00000000" w:rsidP="00000000" w:rsidRDefault="00000000" w:rsidRPr="00000000" w14:paraId="00000A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23.100,00</w:t>
            </w:r>
          </w:p>
        </w:tc>
        <w:tc>
          <w:tcPr>
            <w:vAlign w:val="center"/>
          </w:tcPr>
          <w:p w:rsidR="00000000" w:rsidDel="00000000" w:rsidP="00000000" w:rsidRDefault="00000000" w:rsidRPr="00000000" w14:paraId="00000A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46.200,00</w:t>
            </w:r>
          </w:p>
        </w:tc>
        <w:tc>
          <w:tcPr>
            <w:vAlign w:val="center"/>
          </w:tcPr>
          <w:p w:rsidR="00000000" w:rsidDel="00000000" w:rsidP="00000000" w:rsidRDefault="00000000" w:rsidRPr="00000000" w14:paraId="00000A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bl>
    <w:p w:rsidR="00000000" w:rsidDel="00000000" w:rsidP="00000000" w:rsidRDefault="00000000" w:rsidRPr="00000000" w14:paraId="00000A34">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A35">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A36">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A37">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A38">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A39">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A3A">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78</w:t>
      </w:r>
    </w:p>
    <w:p w:rsidR="00000000" w:rsidDel="00000000" w:rsidP="00000000" w:rsidRDefault="00000000" w:rsidRPr="00000000" w14:paraId="00000A3B">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3"/>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7"/>
        <w:gridCol w:w="1335"/>
        <w:gridCol w:w="1436"/>
        <w:gridCol w:w="1341"/>
        <w:gridCol w:w="1362"/>
        <w:gridCol w:w="1383"/>
        <w:tblGridChange w:id="0">
          <w:tblGrid>
            <w:gridCol w:w="1637"/>
            <w:gridCol w:w="1335"/>
            <w:gridCol w:w="1436"/>
            <w:gridCol w:w="1341"/>
            <w:gridCol w:w="1362"/>
            <w:gridCol w:w="1383"/>
          </w:tblGrid>
        </w:tblGridChange>
      </w:tblGrid>
      <w:tr>
        <w:trPr>
          <w:cantSplit w:val="0"/>
          <w:tblHeader w:val="0"/>
        </w:trPr>
        <w:tc>
          <w:tcPr>
            <w:vAlign w:val="center"/>
          </w:tcPr>
          <w:p w:rsidR="00000000" w:rsidDel="00000000" w:rsidP="00000000" w:rsidRDefault="00000000" w:rsidRPr="00000000" w14:paraId="00000A3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A3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A4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A4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A4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A4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A4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A4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A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A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w:t>
            </w:r>
          </w:p>
        </w:tc>
        <w:tc>
          <w:tcPr>
            <w:vAlign w:val="center"/>
          </w:tcPr>
          <w:p w:rsidR="00000000" w:rsidDel="00000000" w:rsidP="00000000" w:rsidRDefault="00000000" w:rsidRPr="00000000" w14:paraId="00000A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w:t>
            </w:r>
          </w:p>
        </w:tc>
        <w:tc>
          <w:tcPr>
            <w:vAlign w:val="center"/>
          </w:tcPr>
          <w:p w:rsidR="00000000" w:rsidDel="00000000" w:rsidP="00000000" w:rsidRDefault="00000000" w:rsidRPr="00000000" w14:paraId="00000A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w:t>
            </w:r>
          </w:p>
        </w:tc>
        <w:tc>
          <w:tcPr>
            <w:vAlign w:val="center"/>
          </w:tcPr>
          <w:p w:rsidR="00000000" w:rsidDel="00000000" w:rsidP="00000000" w:rsidRDefault="00000000" w:rsidRPr="00000000" w14:paraId="00000A4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w:t>
            </w:r>
          </w:p>
        </w:tc>
        <w:tc>
          <w:tcPr>
            <w:vAlign w:val="center"/>
          </w:tcPr>
          <w:p w:rsidR="00000000" w:rsidDel="00000000" w:rsidP="00000000" w:rsidRDefault="00000000" w:rsidRPr="00000000" w14:paraId="00000A4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w:t>
            </w:r>
          </w:p>
        </w:tc>
      </w:tr>
      <w:tr>
        <w:trPr>
          <w:cantSplit w:val="0"/>
          <w:tblHeader w:val="0"/>
        </w:trPr>
        <w:tc>
          <w:tcPr>
            <w:vAlign w:val="center"/>
          </w:tcPr>
          <w:p w:rsidR="00000000" w:rsidDel="00000000" w:rsidP="00000000" w:rsidRDefault="00000000" w:rsidRPr="00000000" w14:paraId="00000A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A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110,00</w:t>
            </w:r>
          </w:p>
        </w:tc>
        <w:tc>
          <w:tcPr>
            <w:vAlign w:val="center"/>
          </w:tcPr>
          <w:p w:rsidR="00000000" w:rsidDel="00000000" w:rsidP="00000000" w:rsidRDefault="00000000" w:rsidRPr="00000000" w14:paraId="00000A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w:t>
            </w:r>
          </w:p>
        </w:tc>
        <w:tc>
          <w:tcPr>
            <w:vAlign w:val="center"/>
          </w:tcPr>
          <w:p w:rsidR="00000000" w:rsidDel="00000000" w:rsidP="00000000" w:rsidRDefault="00000000" w:rsidRPr="00000000" w14:paraId="00000A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w:t>
            </w:r>
          </w:p>
        </w:tc>
        <w:tc>
          <w:tcPr>
            <w:vAlign w:val="center"/>
          </w:tcPr>
          <w:p w:rsidR="00000000" w:rsidDel="00000000" w:rsidP="00000000" w:rsidRDefault="00000000" w:rsidRPr="00000000" w14:paraId="00000A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255,00</w:t>
            </w:r>
          </w:p>
        </w:tc>
        <w:tc>
          <w:tcPr>
            <w:vAlign w:val="center"/>
          </w:tcPr>
          <w:p w:rsidR="00000000" w:rsidDel="00000000" w:rsidP="00000000" w:rsidRDefault="00000000" w:rsidRPr="00000000" w14:paraId="00000A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w:t>
            </w:r>
          </w:p>
        </w:tc>
      </w:tr>
      <w:tr>
        <w:trPr>
          <w:cantSplit w:val="0"/>
          <w:tblHeader w:val="0"/>
        </w:trPr>
        <w:tc>
          <w:tcPr>
            <w:vAlign w:val="center"/>
          </w:tcPr>
          <w:p w:rsidR="00000000" w:rsidDel="00000000" w:rsidP="00000000" w:rsidRDefault="00000000" w:rsidRPr="00000000" w14:paraId="00000A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A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w:t>
            </w:r>
          </w:p>
        </w:tc>
        <w:tc>
          <w:tcPr>
            <w:vAlign w:val="center"/>
          </w:tcPr>
          <w:p w:rsidR="00000000" w:rsidDel="00000000" w:rsidP="00000000" w:rsidRDefault="00000000" w:rsidRPr="00000000" w14:paraId="00000A5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w:t>
            </w:r>
          </w:p>
        </w:tc>
        <w:tc>
          <w:tcPr>
            <w:vAlign w:val="center"/>
          </w:tcPr>
          <w:p w:rsidR="00000000" w:rsidDel="00000000" w:rsidP="00000000" w:rsidRDefault="00000000" w:rsidRPr="00000000" w14:paraId="00000A5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220,00</w:t>
            </w:r>
          </w:p>
        </w:tc>
        <w:tc>
          <w:tcPr>
            <w:vAlign w:val="center"/>
          </w:tcPr>
          <w:p w:rsidR="00000000" w:rsidDel="00000000" w:rsidP="00000000" w:rsidRDefault="00000000" w:rsidRPr="00000000" w14:paraId="00000A5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260,00</w:t>
            </w:r>
          </w:p>
        </w:tc>
        <w:tc>
          <w:tcPr>
            <w:vAlign w:val="center"/>
          </w:tcPr>
          <w:p w:rsidR="00000000" w:rsidDel="00000000" w:rsidP="00000000" w:rsidRDefault="00000000" w:rsidRPr="00000000" w14:paraId="00000A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w:t>
            </w:r>
          </w:p>
        </w:tc>
      </w:tr>
      <w:tr>
        <w:trPr>
          <w:cantSplit w:val="0"/>
          <w:tblHeader w:val="0"/>
        </w:trPr>
        <w:tc>
          <w:tcPr>
            <w:vAlign w:val="center"/>
          </w:tcPr>
          <w:p w:rsidR="00000000" w:rsidDel="00000000" w:rsidP="00000000" w:rsidRDefault="00000000" w:rsidRPr="00000000" w14:paraId="00000A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A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130,00</w:t>
            </w:r>
          </w:p>
        </w:tc>
        <w:tc>
          <w:tcPr>
            <w:vAlign w:val="center"/>
          </w:tcPr>
          <w:p w:rsidR="00000000" w:rsidDel="00000000" w:rsidP="00000000" w:rsidRDefault="00000000" w:rsidRPr="00000000" w14:paraId="00000A5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w:t>
            </w:r>
          </w:p>
        </w:tc>
        <w:tc>
          <w:tcPr>
            <w:vAlign w:val="center"/>
          </w:tcPr>
          <w:p w:rsidR="00000000" w:rsidDel="00000000" w:rsidP="00000000" w:rsidRDefault="00000000" w:rsidRPr="00000000" w14:paraId="00000A5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230,00</w:t>
            </w:r>
          </w:p>
        </w:tc>
        <w:tc>
          <w:tcPr>
            <w:vAlign w:val="center"/>
          </w:tcPr>
          <w:p w:rsidR="00000000" w:rsidDel="00000000" w:rsidP="00000000" w:rsidRDefault="00000000" w:rsidRPr="00000000" w14:paraId="00000A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265,00</w:t>
            </w:r>
          </w:p>
        </w:tc>
        <w:tc>
          <w:tcPr>
            <w:vAlign w:val="center"/>
          </w:tcPr>
          <w:p w:rsidR="00000000" w:rsidDel="00000000" w:rsidP="00000000" w:rsidRDefault="00000000" w:rsidRPr="00000000" w14:paraId="00000A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285,00</w:t>
            </w:r>
          </w:p>
        </w:tc>
      </w:tr>
      <w:tr>
        <w:trPr>
          <w:cantSplit w:val="0"/>
          <w:tblHeader w:val="0"/>
        </w:trPr>
        <w:tc>
          <w:tcPr>
            <w:vAlign w:val="center"/>
          </w:tcPr>
          <w:p w:rsidR="00000000" w:rsidDel="00000000" w:rsidP="00000000" w:rsidRDefault="00000000" w:rsidRPr="00000000" w14:paraId="00000A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A6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w:t>
            </w:r>
          </w:p>
        </w:tc>
        <w:tc>
          <w:tcPr>
            <w:vAlign w:val="center"/>
          </w:tcPr>
          <w:p w:rsidR="00000000" w:rsidDel="00000000" w:rsidP="00000000" w:rsidRDefault="00000000" w:rsidRPr="00000000" w14:paraId="00000A6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w:t>
            </w:r>
          </w:p>
        </w:tc>
        <w:tc>
          <w:tcPr>
            <w:vAlign w:val="center"/>
          </w:tcPr>
          <w:p w:rsidR="00000000" w:rsidDel="00000000" w:rsidP="00000000" w:rsidRDefault="00000000" w:rsidRPr="00000000" w14:paraId="00000A6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w:t>
            </w:r>
          </w:p>
        </w:tc>
        <w:tc>
          <w:tcPr>
            <w:vAlign w:val="center"/>
          </w:tcPr>
          <w:p w:rsidR="00000000" w:rsidDel="00000000" w:rsidP="00000000" w:rsidRDefault="00000000" w:rsidRPr="00000000" w14:paraId="00000A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w:t>
            </w:r>
          </w:p>
        </w:tc>
        <w:tc>
          <w:tcPr>
            <w:vAlign w:val="center"/>
          </w:tcPr>
          <w:p w:rsidR="00000000" w:rsidDel="00000000" w:rsidP="00000000" w:rsidRDefault="00000000" w:rsidRPr="00000000" w14:paraId="00000A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290,00</w:t>
            </w:r>
          </w:p>
        </w:tc>
      </w:tr>
      <w:tr>
        <w:trPr>
          <w:cantSplit w:val="0"/>
          <w:tblHeader w:val="0"/>
        </w:trPr>
        <w:tc>
          <w:tcPr>
            <w:vAlign w:val="center"/>
          </w:tcPr>
          <w:p w:rsidR="00000000" w:rsidDel="00000000" w:rsidP="00000000" w:rsidRDefault="00000000" w:rsidRPr="00000000" w14:paraId="00000A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A6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w:t>
            </w:r>
          </w:p>
        </w:tc>
        <w:tc>
          <w:tcPr>
            <w:vAlign w:val="center"/>
          </w:tcPr>
          <w:p w:rsidR="00000000" w:rsidDel="00000000" w:rsidP="00000000" w:rsidRDefault="00000000" w:rsidRPr="00000000" w14:paraId="00000A6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w:t>
            </w:r>
          </w:p>
        </w:tc>
        <w:tc>
          <w:tcPr>
            <w:vAlign w:val="center"/>
          </w:tcPr>
          <w:p w:rsidR="00000000" w:rsidDel="00000000" w:rsidP="00000000" w:rsidRDefault="00000000" w:rsidRPr="00000000" w14:paraId="00000A6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w:t>
            </w:r>
          </w:p>
        </w:tc>
        <w:tc>
          <w:tcPr>
            <w:vAlign w:val="center"/>
          </w:tcPr>
          <w:p w:rsidR="00000000" w:rsidDel="00000000" w:rsidP="00000000" w:rsidRDefault="00000000" w:rsidRPr="00000000" w14:paraId="00000A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275,00</w:t>
            </w:r>
          </w:p>
        </w:tc>
        <w:tc>
          <w:tcPr>
            <w:vAlign w:val="center"/>
          </w:tcPr>
          <w:p w:rsidR="00000000" w:rsidDel="00000000" w:rsidP="00000000" w:rsidRDefault="00000000" w:rsidRPr="00000000" w14:paraId="00000A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295,00</w:t>
            </w:r>
          </w:p>
        </w:tc>
      </w:tr>
      <w:tr>
        <w:trPr>
          <w:cantSplit w:val="0"/>
          <w:tblHeader w:val="0"/>
        </w:trPr>
        <w:tc>
          <w:tcPr>
            <w:vAlign w:val="center"/>
          </w:tcPr>
          <w:p w:rsidR="00000000" w:rsidDel="00000000" w:rsidP="00000000" w:rsidRDefault="00000000" w:rsidRPr="00000000" w14:paraId="00000A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A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w:t>
            </w:r>
          </w:p>
        </w:tc>
        <w:tc>
          <w:tcPr>
            <w:vAlign w:val="center"/>
          </w:tcPr>
          <w:p w:rsidR="00000000" w:rsidDel="00000000" w:rsidP="00000000" w:rsidRDefault="00000000" w:rsidRPr="00000000" w14:paraId="00000A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w:t>
            </w:r>
          </w:p>
        </w:tc>
        <w:tc>
          <w:tcPr>
            <w:vAlign w:val="center"/>
          </w:tcPr>
          <w:p w:rsidR="00000000" w:rsidDel="00000000" w:rsidP="00000000" w:rsidRDefault="00000000" w:rsidRPr="00000000" w14:paraId="00000A6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260,00</w:t>
            </w:r>
          </w:p>
        </w:tc>
        <w:tc>
          <w:tcPr>
            <w:vAlign w:val="center"/>
          </w:tcPr>
          <w:p w:rsidR="00000000" w:rsidDel="00000000" w:rsidP="00000000" w:rsidRDefault="00000000" w:rsidRPr="00000000" w14:paraId="00000A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280,00</w:t>
            </w:r>
          </w:p>
        </w:tc>
        <w:tc>
          <w:tcPr>
            <w:vAlign w:val="center"/>
          </w:tcPr>
          <w:p w:rsidR="00000000" w:rsidDel="00000000" w:rsidP="00000000" w:rsidRDefault="00000000" w:rsidRPr="00000000" w14:paraId="00000A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w:t>
            </w:r>
          </w:p>
        </w:tc>
      </w:tr>
    </w:tbl>
    <w:p w:rsidR="00000000" w:rsidDel="00000000" w:rsidP="00000000" w:rsidRDefault="00000000" w:rsidRPr="00000000" w14:paraId="00000A72">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A73">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79 </w:t>
      </w:r>
    </w:p>
    <w:p w:rsidR="00000000" w:rsidDel="00000000" w:rsidP="00000000" w:rsidRDefault="00000000" w:rsidRPr="00000000" w14:paraId="00000A74">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5"/>
        <w:gridCol w:w="1314"/>
        <w:gridCol w:w="1406"/>
        <w:gridCol w:w="1406"/>
        <w:gridCol w:w="1406"/>
        <w:gridCol w:w="1557"/>
        <w:tblGridChange w:id="0">
          <w:tblGrid>
            <w:gridCol w:w="1405"/>
            <w:gridCol w:w="1314"/>
            <w:gridCol w:w="1406"/>
            <w:gridCol w:w="1406"/>
            <w:gridCol w:w="1406"/>
            <w:gridCol w:w="1557"/>
          </w:tblGrid>
        </w:tblGridChange>
      </w:tblGrid>
      <w:tr>
        <w:trPr>
          <w:cantSplit w:val="0"/>
          <w:tblHeader w:val="0"/>
        </w:trPr>
        <w:tc>
          <w:tcPr>
            <w:vAlign w:val="center"/>
          </w:tcPr>
          <w:p w:rsidR="00000000" w:rsidDel="00000000" w:rsidP="00000000" w:rsidRDefault="00000000" w:rsidRPr="00000000" w14:paraId="00000A7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A7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A7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A7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A7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A7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A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A8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A8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A8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A8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A8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A8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250.000,00</w:t>
            </w:r>
          </w:p>
        </w:tc>
        <w:tc>
          <w:tcPr>
            <w:vAlign w:val="center"/>
          </w:tcPr>
          <w:p w:rsidR="00000000" w:rsidDel="00000000" w:rsidP="00000000" w:rsidRDefault="00000000" w:rsidRPr="00000000" w14:paraId="00000A8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r>
      <w:tr>
        <w:trPr>
          <w:cantSplit w:val="0"/>
          <w:tblHeader w:val="0"/>
        </w:trPr>
        <w:tc>
          <w:tcPr>
            <w:vAlign w:val="center"/>
          </w:tcPr>
          <w:p w:rsidR="00000000" w:rsidDel="00000000" w:rsidP="00000000" w:rsidRDefault="00000000" w:rsidRPr="00000000" w14:paraId="00000A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A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A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w:t>
            </w:r>
          </w:p>
        </w:tc>
        <w:tc>
          <w:tcPr>
            <w:vAlign w:val="center"/>
          </w:tcPr>
          <w:p w:rsidR="00000000" w:rsidDel="00000000" w:rsidP="00000000" w:rsidRDefault="00000000" w:rsidRPr="00000000" w14:paraId="00000A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108.000,00</w:t>
            </w:r>
          </w:p>
        </w:tc>
        <w:tc>
          <w:tcPr>
            <w:vAlign w:val="center"/>
          </w:tcPr>
          <w:p w:rsidR="00000000" w:rsidDel="00000000" w:rsidP="00000000" w:rsidRDefault="00000000" w:rsidRPr="00000000" w14:paraId="00000A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c>
          <w:tcPr>
            <w:vAlign w:val="center"/>
          </w:tcPr>
          <w:p w:rsidR="00000000" w:rsidDel="00000000" w:rsidP="00000000" w:rsidRDefault="00000000" w:rsidRPr="00000000" w14:paraId="00000A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w:t>
            </w:r>
          </w:p>
        </w:tc>
      </w:tr>
      <w:tr>
        <w:trPr>
          <w:cantSplit w:val="0"/>
          <w:tblHeader w:val="0"/>
        </w:trPr>
        <w:tc>
          <w:tcPr>
            <w:vAlign w:val="center"/>
          </w:tcPr>
          <w:p w:rsidR="00000000" w:rsidDel="00000000" w:rsidP="00000000" w:rsidRDefault="00000000" w:rsidRPr="00000000" w14:paraId="00000A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A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A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A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135.000,00</w:t>
            </w:r>
          </w:p>
        </w:tc>
        <w:tc>
          <w:tcPr>
            <w:vAlign w:val="center"/>
          </w:tcPr>
          <w:p w:rsidR="00000000" w:rsidDel="00000000" w:rsidP="00000000" w:rsidRDefault="00000000" w:rsidRPr="00000000" w14:paraId="00000A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350.000,00</w:t>
            </w:r>
          </w:p>
        </w:tc>
        <w:tc>
          <w:tcPr>
            <w:vAlign w:val="center"/>
          </w:tcPr>
          <w:p w:rsidR="00000000" w:rsidDel="00000000" w:rsidP="00000000" w:rsidRDefault="00000000" w:rsidRPr="00000000" w14:paraId="00000A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700.000,00</w:t>
            </w:r>
          </w:p>
        </w:tc>
      </w:tr>
      <w:tr>
        <w:trPr>
          <w:cantSplit w:val="0"/>
          <w:tblHeader w:val="0"/>
        </w:trPr>
        <w:tc>
          <w:tcPr>
            <w:vAlign w:val="center"/>
          </w:tcPr>
          <w:p w:rsidR="00000000" w:rsidDel="00000000" w:rsidP="00000000" w:rsidRDefault="00000000" w:rsidRPr="00000000" w14:paraId="00000A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A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A9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A9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A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400.000,00</w:t>
            </w:r>
          </w:p>
        </w:tc>
        <w:tc>
          <w:tcPr>
            <w:vAlign w:val="center"/>
          </w:tcPr>
          <w:p w:rsidR="00000000" w:rsidDel="00000000" w:rsidP="00000000" w:rsidRDefault="00000000" w:rsidRPr="00000000" w14:paraId="00000A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800.000,00</w:t>
            </w:r>
          </w:p>
        </w:tc>
      </w:tr>
      <w:tr>
        <w:trPr>
          <w:cantSplit w:val="0"/>
          <w:tblHeader w:val="0"/>
        </w:trPr>
        <w:tc>
          <w:tcPr>
            <w:vAlign w:val="center"/>
          </w:tcPr>
          <w:p w:rsidR="00000000" w:rsidDel="00000000" w:rsidP="00000000" w:rsidRDefault="00000000" w:rsidRPr="00000000" w14:paraId="00000A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A9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A9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A9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225.000,00</w:t>
            </w:r>
          </w:p>
        </w:tc>
        <w:tc>
          <w:tcPr>
            <w:vAlign w:val="center"/>
          </w:tcPr>
          <w:p w:rsidR="00000000" w:rsidDel="00000000" w:rsidP="00000000" w:rsidRDefault="00000000" w:rsidRPr="00000000" w14:paraId="00000A9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c>
          <w:tcPr>
            <w:vAlign w:val="center"/>
          </w:tcPr>
          <w:p w:rsidR="00000000" w:rsidDel="00000000" w:rsidP="00000000" w:rsidRDefault="00000000" w:rsidRPr="00000000" w14:paraId="00000A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r>
        <w:trPr>
          <w:cantSplit w:val="0"/>
          <w:tblHeader w:val="0"/>
        </w:trPr>
        <w:tc>
          <w:tcPr>
            <w:vAlign w:val="center"/>
          </w:tcPr>
          <w:p w:rsidR="00000000" w:rsidDel="00000000" w:rsidP="00000000" w:rsidRDefault="00000000" w:rsidRPr="00000000" w14:paraId="00000A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AA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AA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AA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270.000,00</w:t>
            </w:r>
          </w:p>
        </w:tc>
        <w:tc>
          <w:tcPr>
            <w:vAlign w:val="center"/>
          </w:tcPr>
          <w:p w:rsidR="00000000" w:rsidDel="00000000" w:rsidP="00000000" w:rsidRDefault="00000000" w:rsidRPr="00000000" w14:paraId="00000A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700.000,00</w:t>
            </w:r>
          </w:p>
        </w:tc>
        <w:tc>
          <w:tcPr>
            <w:vAlign w:val="center"/>
          </w:tcPr>
          <w:p w:rsidR="00000000" w:rsidDel="00000000" w:rsidP="00000000" w:rsidRDefault="00000000" w:rsidRPr="00000000" w14:paraId="00000A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r>
        <w:trPr>
          <w:cantSplit w:val="0"/>
          <w:tblHeader w:val="0"/>
        </w:trPr>
        <w:tc>
          <w:tcPr>
            <w:vAlign w:val="center"/>
          </w:tcPr>
          <w:p w:rsidR="00000000" w:rsidDel="00000000" w:rsidP="00000000" w:rsidRDefault="00000000" w:rsidRPr="00000000" w14:paraId="00000AA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AA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AA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AA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360.000,00</w:t>
            </w:r>
          </w:p>
        </w:tc>
        <w:tc>
          <w:tcPr>
            <w:vAlign w:val="center"/>
          </w:tcPr>
          <w:p w:rsidR="00000000" w:rsidDel="00000000" w:rsidP="00000000" w:rsidRDefault="00000000" w:rsidRPr="00000000" w14:paraId="00000A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850.000,00</w:t>
            </w:r>
          </w:p>
        </w:tc>
        <w:tc>
          <w:tcPr>
            <w:vAlign w:val="center"/>
          </w:tcPr>
          <w:p w:rsidR="00000000" w:rsidDel="00000000" w:rsidP="00000000" w:rsidRDefault="00000000" w:rsidRPr="00000000" w14:paraId="00000A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bl>
    <w:p w:rsidR="00000000" w:rsidDel="00000000" w:rsidP="00000000" w:rsidRDefault="00000000" w:rsidRPr="00000000" w14:paraId="00000AAB">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AAC">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80 </w:t>
      </w:r>
    </w:p>
    <w:p w:rsidR="00000000" w:rsidDel="00000000" w:rsidP="00000000" w:rsidRDefault="00000000" w:rsidRPr="00000000" w14:paraId="00000AAD">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5"/>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2"/>
        <w:gridCol w:w="1264"/>
        <w:gridCol w:w="1358"/>
        <w:gridCol w:w="1358"/>
        <w:gridCol w:w="1453"/>
        <w:gridCol w:w="1609"/>
        <w:tblGridChange w:id="0">
          <w:tblGrid>
            <w:gridCol w:w="1452"/>
            <w:gridCol w:w="1264"/>
            <w:gridCol w:w="1358"/>
            <w:gridCol w:w="1358"/>
            <w:gridCol w:w="1453"/>
            <w:gridCol w:w="1609"/>
          </w:tblGrid>
        </w:tblGridChange>
      </w:tblGrid>
      <w:tr>
        <w:trPr>
          <w:cantSplit w:val="0"/>
          <w:tblHeader w:val="0"/>
        </w:trPr>
        <w:tc>
          <w:tcPr>
            <w:vAlign w:val="center"/>
          </w:tcPr>
          <w:p w:rsidR="00000000" w:rsidDel="00000000" w:rsidP="00000000" w:rsidRDefault="00000000" w:rsidRPr="00000000" w14:paraId="00000AA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AA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AB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AB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AB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AB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AB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AB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AB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AB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AB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AB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AB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AB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r>
      <w:tr>
        <w:trPr>
          <w:cantSplit w:val="0"/>
          <w:tblHeader w:val="0"/>
        </w:trPr>
        <w:tc>
          <w:tcPr>
            <w:vAlign w:val="center"/>
          </w:tcPr>
          <w:p w:rsidR="00000000" w:rsidDel="00000000" w:rsidP="00000000" w:rsidRDefault="00000000" w:rsidRPr="00000000" w14:paraId="00000AC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AC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AC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AC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AC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AC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r>
      <w:tr>
        <w:trPr>
          <w:cantSplit w:val="0"/>
          <w:tblHeader w:val="0"/>
        </w:trPr>
        <w:tc>
          <w:tcPr>
            <w:vAlign w:val="center"/>
          </w:tcPr>
          <w:p w:rsidR="00000000" w:rsidDel="00000000" w:rsidP="00000000" w:rsidRDefault="00000000" w:rsidRPr="00000000" w14:paraId="00000AC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AC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AC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AC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AC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A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190.000,00</w:t>
            </w:r>
          </w:p>
        </w:tc>
      </w:tr>
      <w:tr>
        <w:trPr>
          <w:cantSplit w:val="0"/>
          <w:tblHeader w:val="0"/>
        </w:trPr>
        <w:tc>
          <w:tcPr>
            <w:vAlign w:val="center"/>
          </w:tcPr>
          <w:p w:rsidR="00000000" w:rsidDel="00000000" w:rsidP="00000000" w:rsidRDefault="00000000" w:rsidRPr="00000000" w14:paraId="00000A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AC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AC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AC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AD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AD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400.000,00</w:t>
            </w:r>
          </w:p>
        </w:tc>
      </w:tr>
      <w:tr>
        <w:trPr>
          <w:cantSplit w:val="0"/>
          <w:tblHeader w:val="0"/>
        </w:trPr>
        <w:tc>
          <w:tcPr>
            <w:vAlign w:val="center"/>
          </w:tcPr>
          <w:p w:rsidR="00000000" w:rsidDel="00000000" w:rsidP="00000000" w:rsidRDefault="00000000" w:rsidRPr="00000000" w14:paraId="00000AD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AD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AD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AD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c>
          <w:tcPr>
            <w:vAlign w:val="center"/>
          </w:tcPr>
          <w:p w:rsidR="00000000" w:rsidDel="00000000" w:rsidP="00000000" w:rsidRDefault="00000000" w:rsidRPr="00000000" w14:paraId="00000A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160.000,00</w:t>
            </w:r>
          </w:p>
        </w:tc>
        <w:tc>
          <w:tcPr>
            <w:vAlign w:val="center"/>
          </w:tcPr>
          <w:p w:rsidR="00000000" w:rsidDel="00000000" w:rsidP="00000000" w:rsidRDefault="00000000" w:rsidRPr="00000000" w14:paraId="00000A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w:t>
            </w:r>
          </w:p>
        </w:tc>
      </w:tr>
      <w:tr>
        <w:trPr>
          <w:cantSplit w:val="0"/>
          <w:tblHeader w:val="0"/>
        </w:trPr>
        <w:tc>
          <w:tcPr>
            <w:vAlign w:val="center"/>
          </w:tcPr>
          <w:p w:rsidR="00000000" w:rsidDel="00000000" w:rsidP="00000000" w:rsidRDefault="00000000" w:rsidRPr="00000000" w14:paraId="00000AD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AD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AD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AD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A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c>
          <w:tcPr>
            <w:vAlign w:val="center"/>
          </w:tcPr>
          <w:p w:rsidR="00000000" w:rsidDel="00000000" w:rsidP="00000000" w:rsidRDefault="00000000" w:rsidRPr="00000000" w14:paraId="00000A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800.000,00</w:t>
            </w:r>
          </w:p>
        </w:tc>
      </w:tr>
      <w:tr>
        <w:trPr>
          <w:cantSplit w:val="0"/>
          <w:tblHeader w:val="0"/>
        </w:trPr>
        <w:tc>
          <w:tcPr>
            <w:vAlign w:val="center"/>
          </w:tcPr>
          <w:p w:rsidR="00000000" w:rsidDel="00000000" w:rsidP="00000000" w:rsidRDefault="00000000" w:rsidRPr="00000000" w14:paraId="00000AD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AD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AE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AE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A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400.000,00</w:t>
            </w:r>
          </w:p>
        </w:tc>
        <w:tc>
          <w:tcPr>
            <w:vAlign w:val="center"/>
          </w:tcPr>
          <w:p w:rsidR="00000000" w:rsidDel="00000000" w:rsidP="00000000" w:rsidRDefault="00000000" w:rsidRPr="00000000" w14:paraId="00000A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bl>
    <w:p w:rsidR="00000000" w:rsidDel="00000000" w:rsidP="00000000" w:rsidRDefault="00000000" w:rsidRPr="00000000" w14:paraId="00000AE4">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AE5">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81</w:t>
      </w:r>
    </w:p>
    <w:p w:rsidR="00000000" w:rsidDel="00000000" w:rsidP="00000000" w:rsidRDefault="00000000" w:rsidRPr="00000000" w14:paraId="00000AE6">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6"/>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4"/>
        <w:gridCol w:w="1300"/>
        <w:gridCol w:w="1397"/>
        <w:gridCol w:w="1397"/>
        <w:gridCol w:w="1397"/>
        <w:gridCol w:w="1509"/>
        <w:tblGridChange w:id="0">
          <w:tblGrid>
            <w:gridCol w:w="1494"/>
            <w:gridCol w:w="1300"/>
            <w:gridCol w:w="1397"/>
            <w:gridCol w:w="1397"/>
            <w:gridCol w:w="1397"/>
            <w:gridCol w:w="1509"/>
          </w:tblGrid>
        </w:tblGridChange>
      </w:tblGrid>
      <w:tr>
        <w:trPr>
          <w:cantSplit w:val="0"/>
          <w:tblHeader w:val="0"/>
        </w:trPr>
        <w:tc>
          <w:tcPr>
            <w:vAlign w:val="center"/>
          </w:tcPr>
          <w:p w:rsidR="00000000" w:rsidDel="00000000" w:rsidP="00000000" w:rsidRDefault="00000000" w:rsidRPr="00000000" w14:paraId="00000A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A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A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A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AE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AF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AF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AF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AF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AF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AF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AF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AF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AF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r>
      <w:tr>
        <w:trPr>
          <w:cantSplit w:val="0"/>
          <w:tblHeader w:val="0"/>
        </w:trPr>
        <w:tc>
          <w:tcPr>
            <w:vAlign w:val="center"/>
          </w:tcPr>
          <w:p w:rsidR="00000000" w:rsidDel="00000000" w:rsidP="00000000" w:rsidRDefault="00000000" w:rsidRPr="00000000" w14:paraId="00000AF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AF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w:t>
            </w:r>
          </w:p>
        </w:tc>
        <w:tc>
          <w:tcPr>
            <w:vAlign w:val="center"/>
          </w:tcPr>
          <w:p w:rsidR="00000000" w:rsidDel="00000000" w:rsidP="00000000" w:rsidRDefault="00000000" w:rsidRPr="00000000" w14:paraId="00000AF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6.250,00</w:t>
            </w:r>
          </w:p>
        </w:tc>
        <w:tc>
          <w:tcPr>
            <w:vAlign w:val="center"/>
          </w:tcPr>
          <w:p w:rsidR="00000000" w:rsidDel="00000000" w:rsidP="00000000" w:rsidRDefault="00000000" w:rsidRPr="00000000" w14:paraId="00000AF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12.500,00</w:t>
            </w:r>
          </w:p>
        </w:tc>
        <w:tc>
          <w:tcPr>
            <w:vAlign w:val="center"/>
          </w:tcPr>
          <w:p w:rsidR="00000000" w:rsidDel="00000000" w:rsidP="00000000" w:rsidRDefault="00000000" w:rsidRPr="00000000" w14:paraId="00000AF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AF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r>
      <w:tr>
        <w:trPr>
          <w:cantSplit w:val="0"/>
          <w:tblHeader w:val="0"/>
        </w:trPr>
        <w:tc>
          <w:tcPr>
            <w:vAlign w:val="center"/>
          </w:tcPr>
          <w:p w:rsidR="00000000" w:rsidDel="00000000" w:rsidP="00000000" w:rsidRDefault="00000000" w:rsidRPr="00000000" w14:paraId="00000AF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B0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B0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B0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B0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B0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r>
      <w:tr>
        <w:trPr>
          <w:cantSplit w:val="0"/>
          <w:tblHeader w:val="0"/>
        </w:trPr>
        <w:tc>
          <w:tcPr>
            <w:vAlign w:val="center"/>
          </w:tcPr>
          <w:p w:rsidR="00000000" w:rsidDel="00000000" w:rsidP="00000000" w:rsidRDefault="00000000" w:rsidRPr="00000000" w14:paraId="00000B0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B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1.750,00</w:t>
            </w:r>
          </w:p>
        </w:tc>
        <w:tc>
          <w:tcPr>
            <w:vAlign w:val="center"/>
          </w:tcPr>
          <w:p w:rsidR="00000000" w:rsidDel="00000000" w:rsidP="00000000" w:rsidRDefault="00000000" w:rsidRPr="00000000" w14:paraId="00000B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8.750,00</w:t>
            </w:r>
          </w:p>
        </w:tc>
        <w:tc>
          <w:tcPr>
            <w:vAlign w:val="center"/>
          </w:tcPr>
          <w:p w:rsidR="00000000" w:rsidDel="00000000" w:rsidP="00000000" w:rsidRDefault="00000000" w:rsidRPr="00000000" w14:paraId="00000B0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17.500,00</w:t>
            </w:r>
          </w:p>
        </w:tc>
        <w:tc>
          <w:tcPr>
            <w:vAlign w:val="center"/>
          </w:tcPr>
          <w:p w:rsidR="00000000" w:rsidDel="00000000" w:rsidP="00000000" w:rsidRDefault="00000000" w:rsidRPr="00000000" w14:paraId="00000B0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B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r>
      <w:tr>
        <w:trPr>
          <w:cantSplit w:val="0"/>
          <w:tblHeader w:val="0"/>
        </w:trPr>
        <w:tc>
          <w:tcPr>
            <w:vAlign w:val="center"/>
          </w:tcPr>
          <w:p w:rsidR="00000000" w:rsidDel="00000000" w:rsidP="00000000" w:rsidRDefault="00000000" w:rsidRPr="00000000" w14:paraId="00000B0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B0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B0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B0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B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B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r>
      <w:tr>
        <w:trPr>
          <w:cantSplit w:val="0"/>
          <w:tblHeader w:val="0"/>
        </w:trPr>
        <w:tc>
          <w:tcPr>
            <w:vAlign w:val="center"/>
          </w:tcPr>
          <w:p w:rsidR="00000000" w:rsidDel="00000000" w:rsidP="00000000" w:rsidRDefault="00000000" w:rsidRPr="00000000" w14:paraId="00000B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B1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2.250,00</w:t>
            </w:r>
          </w:p>
        </w:tc>
        <w:tc>
          <w:tcPr>
            <w:vAlign w:val="center"/>
          </w:tcPr>
          <w:p w:rsidR="00000000" w:rsidDel="00000000" w:rsidP="00000000" w:rsidRDefault="00000000" w:rsidRPr="00000000" w14:paraId="00000B1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11.250,00</w:t>
            </w:r>
          </w:p>
        </w:tc>
        <w:tc>
          <w:tcPr>
            <w:vAlign w:val="center"/>
          </w:tcPr>
          <w:p w:rsidR="00000000" w:rsidDel="00000000" w:rsidP="00000000" w:rsidRDefault="00000000" w:rsidRPr="00000000" w14:paraId="00000B1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22.500,00</w:t>
            </w:r>
          </w:p>
        </w:tc>
        <w:tc>
          <w:tcPr>
            <w:vAlign w:val="center"/>
          </w:tcPr>
          <w:p w:rsidR="00000000" w:rsidDel="00000000" w:rsidP="00000000" w:rsidRDefault="00000000" w:rsidRPr="00000000" w14:paraId="00000B1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B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r>
      <w:tr>
        <w:trPr>
          <w:cantSplit w:val="0"/>
          <w:tblHeader w:val="0"/>
        </w:trPr>
        <w:tc>
          <w:tcPr>
            <w:vAlign w:val="center"/>
          </w:tcPr>
          <w:p w:rsidR="00000000" w:rsidDel="00000000" w:rsidP="00000000" w:rsidRDefault="00000000" w:rsidRPr="00000000" w14:paraId="00000B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B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B1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12.500,00</w:t>
            </w:r>
          </w:p>
        </w:tc>
        <w:tc>
          <w:tcPr>
            <w:vAlign w:val="center"/>
          </w:tcPr>
          <w:p w:rsidR="00000000" w:rsidDel="00000000" w:rsidP="00000000" w:rsidRDefault="00000000" w:rsidRPr="00000000" w14:paraId="00000B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B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B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bl>
    <w:p w:rsidR="00000000" w:rsidDel="00000000" w:rsidP="00000000" w:rsidRDefault="00000000" w:rsidRPr="00000000" w14:paraId="00000B1D">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B1E">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82</w:t>
      </w:r>
    </w:p>
    <w:p w:rsidR="00000000" w:rsidDel="00000000" w:rsidP="00000000" w:rsidRDefault="00000000" w:rsidRPr="00000000" w14:paraId="00000B1F">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7"/>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8"/>
        <w:gridCol w:w="1250"/>
        <w:gridCol w:w="1343"/>
        <w:gridCol w:w="1436"/>
        <w:gridCol w:w="1436"/>
        <w:gridCol w:w="1591"/>
        <w:tblGridChange w:id="0">
          <w:tblGrid>
            <w:gridCol w:w="1438"/>
            <w:gridCol w:w="1250"/>
            <w:gridCol w:w="1343"/>
            <w:gridCol w:w="1436"/>
            <w:gridCol w:w="1436"/>
            <w:gridCol w:w="1591"/>
          </w:tblGrid>
        </w:tblGridChange>
      </w:tblGrid>
      <w:tr>
        <w:trPr>
          <w:cantSplit w:val="0"/>
          <w:tblHeader w:val="0"/>
        </w:trPr>
        <w:tc>
          <w:tcPr>
            <w:vAlign w:val="center"/>
          </w:tcPr>
          <w:p w:rsidR="00000000" w:rsidDel="00000000" w:rsidP="00000000" w:rsidRDefault="00000000" w:rsidRPr="00000000" w14:paraId="00000B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B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B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B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B2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B2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B2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B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B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B2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B2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B2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B3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B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r>
      <w:tr>
        <w:trPr>
          <w:cantSplit w:val="0"/>
          <w:tblHeader w:val="0"/>
        </w:trPr>
        <w:tc>
          <w:tcPr>
            <w:vAlign w:val="center"/>
          </w:tcPr>
          <w:p w:rsidR="00000000" w:rsidDel="00000000" w:rsidP="00000000" w:rsidRDefault="00000000" w:rsidRPr="00000000" w14:paraId="00000B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B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B3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B3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B3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B3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240.000,00</w:t>
            </w:r>
          </w:p>
        </w:tc>
      </w:tr>
      <w:tr>
        <w:trPr>
          <w:cantSplit w:val="0"/>
          <w:tblHeader w:val="0"/>
        </w:trPr>
        <w:tc>
          <w:tcPr>
            <w:vAlign w:val="center"/>
          </w:tcPr>
          <w:p w:rsidR="00000000" w:rsidDel="00000000" w:rsidP="00000000" w:rsidRDefault="00000000" w:rsidRPr="00000000" w14:paraId="00000B3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B3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B3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B3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B3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B3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r>
      <w:tr>
        <w:trPr>
          <w:cantSplit w:val="0"/>
          <w:tblHeader w:val="0"/>
        </w:trPr>
        <w:tc>
          <w:tcPr>
            <w:vAlign w:val="center"/>
          </w:tcPr>
          <w:p w:rsidR="00000000" w:rsidDel="00000000" w:rsidP="00000000" w:rsidRDefault="00000000" w:rsidRPr="00000000" w14:paraId="00000B3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B3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B4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B4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B4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B4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360.000,00</w:t>
            </w:r>
          </w:p>
        </w:tc>
      </w:tr>
      <w:tr>
        <w:trPr>
          <w:cantSplit w:val="0"/>
          <w:tblHeader w:val="0"/>
        </w:trPr>
        <w:tc>
          <w:tcPr>
            <w:vAlign w:val="center"/>
          </w:tcPr>
          <w:p w:rsidR="00000000" w:rsidDel="00000000" w:rsidP="00000000" w:rsidRDefault="00000000" w:rsidRPr="00000000" w14:paraId="00000B4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B4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B4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B4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105.000,00</w:t>
            </w:r>
          </w:p>
        </w:tc>
        <w:tc>
          <w:tcPr>
            <w:vAlign w:val="center"/>
          </w:tcPr>
          <w:p w:rsidR="00000000" w:rsidDel="00000000" w:rsidP="00000000" w:rsidRDefault="00000000" w:rsidRPr="00000000" w14:paraId="00000B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205.000,00</w:t>
            </w:r>
          </w:p>
        </w:tc>
        <w:tc>
          <w:tcPr>
            <w:vAlign w:val="center"/>
          </w:tcPr>
          <w:p w:rsidR="00000000" w:rsidDel="00000000" w:rsidP="00000000" w:rsidRDefault="00000000" w:rsidRPr="00000000" w14:paraId="00000B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410.000,00</w:t>
            </w:r>
          </w:p>
        </w:tc>
      </w:tr>
      <w:tr>
        <w:trPr>
          <w:cantSplit w:val="0"/>
          <w:tblHeader w:val="0"/>
        </w:trPr>
        <w:tc>
          <w:tcPr>
            <w:vAlign w:val="center"/>
          </w:tcPr>
          <w:p w:rsidR="00000000" w:rsidDel="00000000" w:rsidP="00000000" w:rsidRDefault="00000000" w:rsidRPr="00000000" w14:paraId="00000B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B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B4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B4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B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240.000,00</w:t>
            </w:r>
          </w:p>
        </w:tc>
        <w:tc>
          <w:tcPr>
            <w:vAlign w:val="center"/>
          </w:tcPr>
          <w:p w:rsidR="00000000" w:rsidDel="00000000" w:rsidP="00000000" w:rsidRDefault="00000000" w:rsidRPr="00000000" w14:paraId="00000B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480.000,00</w:t>
            </w:r>
          </w:p>
        </w:tc>
      </w:tr>
      <w:tr>
        <w:trPr>
          <w:cantSplit w:val="0"/>
          <w:tblHeader w:val="0"/>
        </w:trPr>
        <w:tc>
          <w:tcPr>
            <w:vAlign w:val="center"/>
          </w:tcPr>
          <w:p w:rsidR="00000000" w:rsidDel="00000000" w:rsidP="00000000" w:rsidRDefault="00000000" w:rsidRPr="00000000" w14:paraId="00000B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B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B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B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135.000,00</w:t>
            </w:r>
          </w:p>
        </w:tc>
        <w:tc>
          <w:tcPr>
            <w:vAlign w:val="center"/>
          </w:tcPr>
          <w:p w:rsidR="00000000" w:rsidDel="00000000" w:rsidP="00000000" w:rsidRDefault="00000000" w:rsidRPr="00000000" w14:paraId="00000B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270.000,00</w:t>
            </w:r>
          </w:p>
        </w:tc>
        <w:tc>
          <w:tcPr>
            <w:vAlign w:val="center"/>
          </w:tcPr>
          <w:p w:rsidR="00000000" w:rsidDel="00000000" w:rsidP="00000000" w:rsidRDefault="00000000" w:rsidRPr="00000000" w14:paraId="00000B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bl>
    <w:p w:rsidR="00000000" w:rsidDel="00000000" w:rsidP="00000000" w:rsidRDefault="00000000" w:rsidRPr="00000000" w14:paraId="00000B56">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B57">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B58">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B59">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B5A">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B5B">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B5C">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83</w:t>
      </w:r>
    </w:p>
    <w:p w:rsidR="00000000" w:rsidDel="00000000" w:rsidP="00000000" w:rsidRDefault="00000000" w:rsidRPr="00000000" w14:paraId="00000B5D">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8"/>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05"/>
        <w:gridCol w:w="1314"/>
        <w:gridCol w:w="1406"/>
        <w:gridCol w:w="1406"/>
        <w:gridCol w:w="1406"/>
        <w:gridCol w:w="1557"/>
        <w:tblGridChange w:id="0">
          <w:tblGrid>
            <w:gridCol w:w="1405"/>
            <w:gridCol w:w="1314"/>
            <w:gridCol w:w="1406"/>
            <w:gridCol w:w="1406"/>
            <w:gridCol w:w="1406"/>
            <w:gridCol w:w="1557"/>
          </w:tblGrid>
        </w:tblGridChange>
      </w:tblGrid>
      <w:tr>
        <w:trPr>
          <w:cantSplit w:val="0"/>
          <w:tblHeader w:val="0"/>
        </w:trPr>
        <w:tc>
          <w:tcPr>
            <w:vAlign w:val="center"/>
          </w:tcPr>
          <w:p w:rsidR="00000000" w:rsidDel="00000000" w:rsidP="00000000" w:rsidRDefault="00000000" w:rsidRPr="00000000" w14:paraId="00000B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B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B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B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B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B6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B6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B6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B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B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B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B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B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250.000,00</w:t>
            </w:r>
          </w:p>
        </w:tc>
        <w:tc>
          <w:tcPr>
            <w:vAlign w:val="center"/>
          </w:tcPr>
          <w:p w:rsidR="00000000" w:rsidDel="00000000" w:rsidP="00000000" w:rsidRDefault="00000000" w:rsidRPr="00000000" w14:paraId="00000B6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r>
      <w:tr>
        <w:trPr>
          <w:cantSplit w:val="0"/>
          <w:tblHeader w:val="0"/>
        </w:trPr>
        <w:tc>
          <w:tcPr>
            <w:vAlign w:val="center"/>
          </w:tcPr>
          <w:p w:rsidR="00000000" w:rsidDel="00000000" w:rsidP="00000000" w:rsidRDefault="00000000" w:rsidRPr="00000000" w14:paraId="00000B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B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B7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w:t>
            </w:r>
          </w:p>
        </w:tc>
        <w:tc>
          <w:tcPr>
            <w:vAlign w:val="center"/>
          </w:tcPr>
          <w:p w:rsidR="00000000" w:rsidDel="00000000" w:rsidP="00000000" w:rsidRDefault="00000000" w:rsidRPr="00000000" w14:paraId="00000B7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108.000,00</w:t>
            </w:r>
          </w:p>
        </w:tc>
        <w:tc>
          <w:tcPr>
            <w:vAlign w:val="center"/>
          </w:tcPr>
          <w:p w:rsidR="00000000" w:rsidDel="00000000" w:rsidP="00000000" w:rsidRDefault="00000000" w:rsidRPr="00000000" w14:paraId="00000B7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c>
          <w:tcPr>
            <w:vAlign w:val="center"/>
          </w:tcPr>
          <w:p w:rsidR="00000000" w:rsidDel="00000000" w:rsidP="00000000" w:rsidRDefault="00000000" w:rsidRPr="00000000" w14:paraId="00000B7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w:t>
            </w:r>
          </w:p>
        </w:tc>
      </w:tr>
      <w:tr>
        <w:trPr>
          <w:cantSplit w:val="0"/>
          <w:tblHeader w:val="0"/>
        </w:trPr>
        <w:tc>
          <w:tcPr>
            <w:vAlign w:val="center"/>
          </w:tcPr>
          <w:p w:rsidR="00000000" w:rsidDel="00000000" w:rsidP="00000000" w:rsidRDefault="00000000" w:rsidRPr="00000000" w14:paraId="00000B7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B7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B7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B7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135.000,00</w:t>
            </w:r>
          </w:p>
        </w:tc>
        <w:tc>
          <w:tcPr>
            <w:vAlign w:val="center"/>
          </w:tcPr>
          <w:p w:rsidR="00000000" w:rsidDel="00000000" w:rsidP="00000000" w:rsidRDefault="00000000" w:rsidRPr="00000000" w14:paraId="00000B7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350.000,00</w:t>
            </w:r>
          </w:p>
        </w:tc>
        <w:tc>
          <w:tcPr>
            <w:vAlign w:val="center"/>
          </w:tcPr>
          <w:p w:rsidR="00000000" w:rsidDel="00000000" w:rsidP="00000000" w:rsidRDefault="00000000" w:rsidRPr="00000000" w14:paraId="00000B7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700.000,00</w:t>
            </w:r>
          </w:p>
        </w:tc>
      </w:tr>
      <w:tr>
        <w:trPr>
          <w:cantSplit w:val="0"/>
          <w:tblHeader w:val="0"/>
        </w:trPr>
        <w:tc>
          <w:tcPr>
            <w:vAlign w:val="center"/>
          </w:tcPr>
          <w:p w:rsidR="00000000" w:rsidDel="00000000" w:rsidP="00000000" w:rsidRDefault="00000000" w:rsidRPr="00000000" w14:paraId="00000B7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B7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B7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B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B8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400.000,00</w:t>
            </w:r>
          </w:p>
        </w:tc>
        <w:tc>
          <w:tcPr>
            <w:vAlign w:val="center"/>
          </w:tcPr>
          <w:p w:rsidR="00000000" w:rsidDel="00000000" w:rsidP="00000000" w:rsidRDefault="00000000" w:rsidRPr="00000000" w14:paraId="00000B8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800.000,00</w:t>
            </w:r>
          </w:p>
        </w:tc>
      </w:tr>
      <w:tr>
        <w:trPr>
          <w:cantSplit w:val="0"/>
          <w:tblHeader w:val="0"/>
        </w:trPr>
        <w:tc>
          <w:tcPr>
            <w:vAlign w:val="center"/>
          </w:tcPr>
          <w:p w:rsidR="00000000" w:rsidDel="00000000" w:rsidP="00000000" w:rsidRDefault="00000000" w:rsidRPr="00000000" w14:paraId="00000B8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B8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B8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B8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225.000,00</w:t>
            </w:r>
          </w:p>
        </w:tc>
        <w:tc>
          <w:tcPr>
            <w:vAlign w:val="center"/>
          </w:tcPr>
          <w:p w:rsidR="00000000" w:rsidDel="00000000" w:rsidP="00000000" w:rsidRDefault="00000000" w:rsidRPr="00000000" w14:paraId="00000B8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c>
          <w:tcPr>
            <w:vAlign w:val="center"/>
          </w:tcPr>
          <w:p w:rsidR="00000000" w:rsidDel="00000000" w:rsidP="00000000" w:rsidRDefault="00000000" w:rsidRPr="00000000" w14:paraId="00000B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r>
        <w:trPr>
          <w:cantSplit w:val="0"/>
          <w:tblHeader w:val="0"/>
        </w:trPr>
        <w:tc>
          <w:tcPr>
            <w:vAlign w:val="center"/>
          </w:tcPr>
          <w:p w:rsidR="00000000" w:rsidDel="00000000" w:rsidP="00000000" w:rsidRDefault="00000000" w:rsidRPr="00000000" w14:paraId="00000B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B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B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B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270.000,00</w:t>
            </w:r>
          </w:p>
        </w:tc>
        <w:tc>
          <w:tcPr>
            <w:vAlign w:val="center"/>
          </w:tcPr>
          <w:p w:rsidR="00000000" w:rsidDel="00000000" w:rsidP="00000000" w:rsidRDefault="00000000" w:rsidRPr="00000000" w14:paraId="00000B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700.000,00</w:t>
            </w:r>
          </w:p>
        </w:tc>
        <w:tc>
          <w:tcPr>
            <w:vAlign w:val="center"/>
          </w:tcPr>
          <w:p w:rsidR="00000000" w:rsidDel="00000000" w:rsidP="00000000" w:rsidRDefault="00000000" w:rsidRPr="00000000" w14:paraId="00000B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r>
        <w:trPr>
          <w:cantSplit w:val="0"/>
          <w:tblHeader w:val="0"/>
        </w:trPr>
        <w:tc>
          <w:tcPr>
            <w:vAlign w:val="center"/>
          </w:tcPr>
          <w:p w:rsidR="00000000" w:rsidDel="00000000" w:rsidP="00000000" w:rsidRDefault="00000000" w:rsidRPr="00000000" w14:paraId="00000B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B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B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B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360.000,00</w:t>
            </w:r>
          </w:p>
        </w:tc>
        <w:tc>
          <w:tcPr>
            <w:vAlign w:val="center"/>
          </w:tcPr>
          <w:p w:rsidR="00000000" w:rsidDel="00000000" w:rsidP="00000000" w:rsidRDefault="00000000" w:rsidRPr="00000000" w14:paraId="00000B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850.000,00</w:t>
            </w:r>
          </w:p>
        </w:tc>
        <w:tc>
          <w:tcPr>
            <w:vAlign w:val="center"/>
          </w:tcPr>
          <w:p w:rsidR="00000000" w:rsidDel="00000000" w:rsidP="00000000" w:rsidRDefault="00000000" w:rsidRPr="00000000" w14:paraId="00000B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bl>
    <w:p w:rsidR="00000000" w:rsidDel="00000000" w:rsidP="00000000" w:rsidRDefault="00000000" w:rsidRPr="00000000" w14:paraId="00000B94">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B95">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84 </w:t>
      </w:r>
    </w:p>
    <w:p w:rsidR="00000000" w:rsidDel="00000000" w:rsidP="00000000" w:rsidRDefault="00000000" w:rsidRPr="00000000" w14:paraId="00000B96">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3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4"/>
        <w:gridCol w:w="1300"/>
        <w:gridCol w:w="1397"/>
        <w:gridCol w:w="1397"/>
        <w:gridCol w:w="1397"/>
        <w:gridCol w:w="1509"/>
        <w:tblGridChange w:id="0">
          <w:tblGrid>
            <w:gridCol w:w="1494"/>
            <w:gridCol w:w="1300"/>
            <w:gridCol w:w="1397"/>
            <w:gridCol w:w="1397"/>
            <w:gridCol w:w="1397"/>
            <w:gridCol w:w="1509"/>
          </w:tblGrid>
        </w:tblGridChange>
      </w:tblGrid>
      <w:tr>
        <w:trPr>
          <w:cantSplit w:val="0"/>
          <w:tblHeader w:val="0"/>
        </w:trPr>
        <w:tc>
          <w:tcPr>
            <w:vAlign w:val="center"/>
          </w:tcPr>
          <w:p w:rsidR="00000000" w:rsidDel="00000000" w:rsidP="00000000" w:rsidRDefault="00000000" w:rsidRPr="00000000" w14:paraId="00000B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B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B9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B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B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BA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BA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BA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B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B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BA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BA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BA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BA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85.000,00</w:t>
            </w:r>
          </w:p>
        </w:tc>
      </w:tr>
      <w:tr>
        <w:trPr>
          <w:cantSplit w:val="0"/>
          <w:tblHeader w:val="0"/>
        </w:trPr>
        <w:tc>
          <w:tcPr>
            <w:vAlign w:val="center"/>
          </w:tcPr>
          <w:p w:rsidR="00000000" w:rsidDel="00000000" w:rsidP="00000000" w:rsidRDefault="00000000" w:rsidRPr="00000000" w14:paraId="00000B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B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BA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BA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37.500,00</w:t>
            </w:r>
          </w:p>
        </w:tc>
        <w:tc>
          <w:tcPr>
            <w:vAlign w:val="center"/>
          </w:tcPr>
          <w:p w:rsidR="00000000" w:rsidDel="00000000" w:rsidP="00000000" w:rsidRDefault="00000000" w:rsidRPr="00000000" w14:paraId="00000BA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65.000,00</w:t>
            </w:r>
          </w:p>
        </w:tc>
        <w:tc>
          <w:tcPr>
            <w:vAlign w:val="center"/>
          </w:tcPr>
          <w:p w:rsidR="00000000" w:rsidDel="00000000" w:rsidP="00000000" w:rsidRDefault="00000000" w:rsidRPr="00000000" w14:paraId="00000BA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87.500,00</w:t>
            </w:r>
          </w:p>
        </w:tc>
      </w:tr>
      <w:tr>
        <w:trPr>
          <w:cantSplit w:val="0"/>
          <w:tblHeader w:val="0"/>
        </w:trPr>
        <w:tc>
          <w:tcPr>
            <w:vAlign w:val="center"/>
          </w:tcPr>
          <w:p w:rsidR="00000000" w:rsidDel="00000000" w:rsidP="00000000" w:rsidRDefault="00000000" w:rsidRPr="00000000" w14:paraId="00000BA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BB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BB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BB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BB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c>
          <w:tcPr>
            <w:vAlign w:val="center"/>
          </w:tcPr>
          <w:p w:rsidR="00000000" w:rsidDel="00000000" w:rsidP="00000000" w:rsidRDefault="00000000" w:rsidRPr="00000000" w14:paraId="00000BB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r>
      <w:tr>
        <w:trPr>
          <w:cantSplit w:val="0"/>
          <w:tblHeader w:val="0"/>
        </w:trPr>
        <w:tc>
          <w:tcPr>
            <w:vAlign w:val="center"/>
          </w:tcPr>
          <w:p w:rsidR="00000000" w:rsidDel="00000000" w:rsidP="00000000" w:rsidRDefault="00000000" w:rsidRPr="00000000" w14:paraId="00000BB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BB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BB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BB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42.500,00</w:t>
            </w:r>
          </w:p>
        </w:tc>
        <w:tc>
          <w:tcPr>
            <w:vAlign w:val="center"/>
          </w:tcPr>
          <w:p w:rsidR="00000000" w:rsidDel="00000000" w:rsidP="00000000" w:rsidRDefault="00000000" w:rsidRPr="00000000" w14:paraId="00000BB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BB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92.500,00</w:t>
            </w:r>
          </w:p>
        </w:tc>
      </w:tr>
      <w:tr>
        <w:trPr>
          <w:cantSplit w:val="0"/>
          <w:tblHeader w:val="0"/>
        </w:trPr>
        <w:tc>
          <w:tcPr>
            <w:vAlign w:val="center"/>
          </w:tcPr>
          <w:p w:rsidR="00000000" w:rsidDel="00000000" w:rsidP="00000000" w:rsidRDefault="00000000" w:rsidRPr="00000000" w14:paraId="00000BB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BB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BB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14.000,00</w:t>
            </w:r>
          </w:p>
        </w:tc>
        <w:tc>
          <w:tcPr>
            <w:vAlign w:val="center"/>
          </w:tcPr>
          <w:p w:rsidR="00000000" w:rsidDel="00000000" w:rsidP="00000000" w:rsidRDefault="00000000" w:rsidRPr="00000000" w14:paraId="00000BB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BB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BC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95.000,00</w:t>
            </w:r>
          </w:p>
        </w:tc>
      </w:tr>
      <w:tr>
        <w:trPr>
          <w:cantSplit w:val="0"/>
          <w:tblHeader w:val="0"/>
        </w:trPr>
        <w:tc>
          <w:tcPr>
            <w:vAlign w:val="center"/>
          </w:tcPr>
          <w:p w:rsidR="00000000" w:rsidDel="00000000" w:rsidP="00000000" w:rsidRDefault="00000000" w:rsidRPr="00000000" w14:paraId="00000BC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BC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BC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BC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47.500,00</w:t>
            </w:r>
          </w:p>
        </w:tc>
        <w:tc>
          <w:tcPr>
            <w:vAlign w:val="center"/>
          </w:tcPr>
          <w:p w:rsidR="00000000" w:rsidDel="00000000" w:rsidP="00000000" w:rsidRDefault="00000000" w:rsidRPr="00000000" w14:paraId="00000BC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85.000,00</w:t>
            </w:r>
          </w:p>
        </w:tc>
        <w:tc>
          <w:tcPr>
            <w:vAlign w:val="center"/>
          </w:tcPr>
          <w:p w:rsidR="00000000" w:rsidDel="00000000" w:rsidP="00000000" w:rsidRDefault="00000000" w:rsidRPr="00000000" w14:paraId="00000BC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97.500,00</w:t>
            </w:r>
          </w:p>
        </w:tc>
      </w:tr>
      <w:tr>
        <w:trPr>
          <w:cantSplit w:val="0"/>
          <w:tblHeader w:val="0"/>
        </w:trPr>
        <w:tc>
          <w:tcPr>
            <w:vAlign w:val="center"/>
          </w:tcPr>
          <w:p w:rsidR="00000000" w:rsidDel="00000000" w:rsidP="00000000" w:rsidRDefault="00000000" w:rsidRPr="00000000" w14:paraId="00000BC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BC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BC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16.000,00</w:t>
            </w:r>
          </w:p>
        </w:tc>
        <w:tc>
          <w:tcPr>
            <w:vAlign w:val="center"/>
          </w:tcPr>
          <w:p w:rsidR="00000000" w:rsidDel="00000000" w:rsidP="00000000" w:rsidRDefault="00000000" w:rsidRPr="00000000" w14:paraId="00000BC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B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B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bl>
    <w:p w:rsidR="00000000" w:rsidDel="00000000" w:rsidP="00000000" w:rsidRDefault="00000000" w:rsidRPr="00000000" w14:paraId="00000BCD">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BCE">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85</w:t>
      </w:r>
    </w:p>
    <w:p w:rsidR="00000000" w:rsidDel="00000000" w:rsidP="00000000" w:rsidRDefault="00000000" w:rsidRPr="00000000" w14:paraId="00000BCF">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40"/>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8"/>
        <w:gridCol w:w="1250"/>
        <w:gridCol w:w="1343"/>
        <w:gridCol w:w="1436"/>
        <w:gridCol w:w="1436"/>
        <w:gridCol w:w="1591"/>
        <w:tblGridChange w:id="0">
          <w:tblGrid>
            <w:gridCol w:w="1438"/>
            <w:gridCol w:w="1250"/>
            <w:gridCol w:w="1343"/>
            <w:gridCol w:w="1436"/>
            <w:gridCol w:w="1436"/>
            <w:gridCol w:w="1591"/>
          </w:tblGrid>
        </w:tblGridChange>
      </w:tblGrid>
      <w:tr>
        <w:trPr>
          <w:cantSplit w:val="0"/>
          <w:tblHeader w:val="0"/>
        </w:trPr>
        <w:tc>
          <w:tcPr>
            <w:vAlign w:val="center"/>
          </w:tcPr>
          <w:p w:rsidR="00000000" w:rsidDel="00000000" w:rsidP="00000000" w:rsidRDefault="00000000" w:rsidRPr="00000000" w14:paraId="00000BD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BD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B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B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BD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BD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BD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BD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B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B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BD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BD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BE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BE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r>
      <w:tr>
        <w:trPr>
          <w:cantSplit w:val="0"/>
          <w:tblHeader w:val="0"/>
        </w:trPr>
        <w:tc>
          <w:tcPr>
            <w:vAlign w:val="center"/>
          </w:tcPr>
          <w:p w:rsidR="00000000" w:rsidDel="00000000" w:rsidP="00000000" w:rsidRDefault="00000000" w:rsidRPr="00000000" w14:paraId="00000B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B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BE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BE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BE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B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240.000,00</w:t>
            </w:r>
          </w:p>
        </w:tc>
      </w:tr>
      <w:tr>
        <w:trPr>
          <w:cantSplit w:val="0"/>
          <w:tblHeader w:val="0"/>
        </w:trPr>
        <w:tc>
          <w:tcPr>
            <w:vAlign w:val="center"/>
          </w:tcPr>
          <w:p w:rsidR="00000000" w:rsidDel="00000000" w:rsidP="00000000" w:rsidRDefault="00000000" w:rsidRPr="00000000" w14:paraId="00000B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BE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BE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BE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BE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B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r>
      <w:tr>
        <w:trPr>
          <w:cantSplit w:val="0"/>
          <w:tblHeader w:val="0"/>
        </w:trPr>
        <w:tc>
          <w:tcPr>
            <w:vAlign w:val="center"/>
          </w:tcPr>
          <w:p w:rsidR="00000000" w:rsidDel="00000000" w:rsidP="00000000" w:rsidRDefault="00000000" w:rsidRPr="00000000" w14:paraId="00000B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BE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BF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BF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BF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BF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360.000,00</w:t>
            </w:r>
          </w:p>
        </w:tc>
      </w:tr>
      <w:tr>
        <w:trPr>
          <w:cantSplit w:val="0"/>
          <w:tblHeader w:val="0"/>
        </w:trPr>
        <w:tc>
          <w:tcPr>
            <w:vAlign w:val="center"/>
          </w:tcPr>
          <w:p w:rsidR="00000000" w:rsidDel="00000000" w:rsidP="00000000" w:rsidRDefault="00000000" w:rsidRPr="00000000" w14:paraId="00000BF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BF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BF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BF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105.000,00</w:t>
            </w:r>
          </w:p>
        </w:tc>
        <w:tc>
          <w:tcPr>
            <w:vAlign w:val="center"/>
          </w:tcPr>
          <w:p w:rsidR="00000000" w:rsidDel="00000000" w:rsidP="00000000" w:rsidRDefault="00000000" w:rsidRPr="00000000" w14:paraId="00000BF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205.000,00</w:t>
            </w:r>
          </w:p>
        </w:tc>
        <w:tc>
          <w:tcPr>
            <w:vAlign w:val="center"/>
          </w:tcPr>
          <w:p w:rsidR="00000000" w:rsidDel="00000000" w:rsidP="00000000" w:rsidRDefault="00000000" w:rsidRPr="00000000" w14:paraId="00000BF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410.000,00</w:t>
            </w:r>
          </w:p>
        </w:tc>
      </w:tr>
      <w:tr>
        <w:trPr>
          <w:cantSplit w:val="0"/>
          <w:tblHeader w:val="0"/>
        </w:trPr>
        <w:tc>
          <w:tcPr>
            <w:vAlign w:val="center"/>
          </w:tcPr>
          <w:p w:rsidR="00000000" w:rsidDel="00000000" w:rsidP="00000000" w:rsidRDefault="00000000" w:rsidRPr="00000000" w14:paraId="00000BF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BF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BF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BF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BF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240.000,00</w:t>
            </w:r>
          </w:p>
        </w:tc>
        <w:tc>
          <w:tcPr>
            <w:vAlign w:val="center"/>
          </w:tcPr>
          <w:p w:rsidR="00000000" w:rsidDel="00000000" w:rsidP="00000000" w:rsidRDefault="00000000" w:rsidRPr="00000000" w14:paraId="00000BF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480.000,00</w:t>
            </w:r>
          </w:p>
        </w:tc>
      </w:tr>
      <w:tr>
        <w:trPr>
          <w:cantSplit w:val="0"/>
          <w:tblHeader w:val="0"/>
        </w:trPr>
        <w:tc>
          <w:tcPr>
            <w:vAlign w:val="center"/>
          </w:tcPr>
          <w:p w:rsidR="00000000" w:rsidDel="00000000" w:rsidP="00000000" w:rsidRDefault="00000000" w:rsidRPr="00000000" w14:paraId="00000C0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C0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C0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C0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135.000,00</w:t>
            </w:r>
          </w:p>
        </w:tc>
        <w:tc>
          <w:tcPr>
            <w:vAlign w:val="center"/>
          </w:tcPr>
          <w:p w:rsidR="00000000" w:rsidDel="00000000" w:rsidP="00000000" w:rsidRDefault="00000000" w:rsidRPr="00000000" w14:paraId="00000C0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270.000,00</w:t>
            </w:r>
          </w:p>
        </w:tc>
        <w:tc>
          <w:tcPr>
            <w:vAlign w:val="center"/>
          </w:tcPr>
          <w:p w:rsidR="00000000" w:rsidDel="00000000" w:rsidP="00000000" w:rsidRDefault="00000000" w:rsidRPr="00000000" w14:paraId="00000C0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bl>
    <w:p w:rsidR="00000000" w:rsidDel="00000000" w:rsidP="00000000" w:rsidRDefault="00000000" w:rsidRPr="00000000" w14:paraId="00000C06">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07">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86</w:t>
      </w:r>
    </w:p>
    <w:p w:rsidR="00000000" w:rsidDel="00000000" w:rsidP="00000000" w:rsidRDefault="00000000" w:rsidRPr="00000000" w14:paraId="00000C08">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4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1"/>
        <w:gridCol w:w="1289"/>
        <w:gridCol w:w="1379"/>
        <w:gridCol w:w="1373"/>
        <w:gridCol w:w="1379"/>
        <w:gridCol w:w="1493"/>
        <w:tblGridChange w:id="0">
          <w:tblGrid>
            <w:gridCol w:w="1581"/>
            <w:gridCol w:w="1289"/>
            <w:gridCol w:w="1379"/>
            <w:gridCol w:w="1373"/>
            <w:gridCol w:w="1379"/>
            <w:gridCol w:w="1493"/>
          </w:tblGrid>
        </w:tblGridChange>
      </w:tblGrid>
      <w:tr>
        <w:trPr>
          <w:cantSplit w:val="0"/>
          <w:tblHeader w:val="0"/>
        </w:trPr>
        <w:tc>
          <w:tcPr>
            <w:vAlign w:val="center"/>
          </w:tcPr>
          <w:p w:rsidR="00000000" w:rsidDel="00000000" w:rsidP="00000000" w:rsidRDefault="00000000" w:rsidRPr="00000000" w14:paraId="00000C0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C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C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C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C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C1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C1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C1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C1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C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C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C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C1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c>
          <w:tcPr>
            <w:vAlign w:val="center"/>
          </w:tcPr>
          <w:p w:rsidR="00000000" w:rsidDel="00000000" w:rsidP="00000000" w:rsidRDefault="00000000" w:rsidRPr="00000000" w14:paraId="00000C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9.700,00</w:t>
            </w:r>
          </w:p>
        </w:tc>
      </w:tr>
      <w:tr>
        <w:trPr>
          <w:cantSplit w:val="0"/>
          <w:tblHeader w:val="0"/>
        </w:trPr>
        <w:tc>
          <w:tcPr>
            <w:vAlign w:val="center"/>
          </w:tcPr>
          <w:p w:rsidR="00000000" w:rsidDel="00000000" w:rsidP="00000000" w:rsidRDefault="00000000" w:rsidRPr="00000000" w14:paraId="00000C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C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w:t>
            </w:r>
          </w:p>
        </w:tc>
        <w:tc>
          <w:tcPr>
            <w:vAlign w:val="center"/>
          </w:tcPr>
          <w:p w:rsidR="00000000" w:rsidDel="00000000" w:rsidP="00000000" w:rsidRDefault="00000000" w:rsidRPr="00000000" w14:paraId="00000C1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3.100,00</w:t>
            </w:r>
          </w:p>
        </w:tc>
        <w:tc>
          <w:tcPr>
            <w:vAlign w:val="center"/>
          </w:tcPr>
          <w:p w:rsidR="00000000" w:rsidDel="00000000" w:rsidP="00000000" w:rsidRDefault="00000000" w:rsidRPr="00000000" w14:paraId="00000C1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6.200,00</w:t>
            </w:r>
          </w:p>
        </w:tc>
        <w:tc>
          <w:tcPr>
            <w:vAlign w:val="center"/>
          </w:tcPr>
          <w:p w:rsidR="00000000" w:rsidDel="00000000" w:rsidP="00000000" w:rsidRDefault="00000000" w:rsidRPr="00000000" w14:paraId="00000C1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9.100,00</w:t>
            </w:r>
          </w:p>
        </w:tc>
        <w:tc>
          <w:tcPr>
            <w:vAlign w:val="center"/>
          </w:tcPr>
          <w:p w:rsidR="00000000" w:rsidDel="00000000" w:rsidP="00000000" w:rsidRDefault="00000000" w:rsidRPr="00000000" w14:paraId="00000C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9.750,00</w:t>
            </w:r>
          </w:p>
        </w:tc>
      </w:tr>
      <w:tr>
        <w:trPr>
          <w:cantSplit w:val="0"/>
          <w:tblHeader w:val="0"/>
        </w:trPr>
        <w:tc>
          <w:tcPr>
            <w:vAlign w:val="center"/>
          </w:tcPr>
          <w:p w:rsidR="00000000" w:rsidDel="00000000" w:rsidP="00000000" w:rsidRDefault="00000000" w:rsidRPr="00000000" w14:paraId="00000C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C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C2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w:t>
            </w:r>
          </w:p>
        </w:tc>
        <w:tc>
          <w:tcPr>
            <w:vAlign w:val="center"/>
          </w:tcPr>
          <w:p w:rsidR="00000000" w:rsidDel="00000000" w:rsidP="00000000" w:rsidRDefault="00000000" w:rsidRPr="00000000" w14:paraId="00000C2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6.400,00</w:t>
            </w:r>
          </w:p>
        </w:tc>
        <w:tc>
          <w:tcPr>
            <w:vAlign w:val="center"/>
          </w:tcPr>
          <w:p w:rsidR="00000000" w:rsidDel="00000000" w:rsidP="00000000" w:rsidRDefault="00000000" w:rsidRPr="00000000" w14:paraId="00000C2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9.200,00</w:t>
            </w:r>
          </w:p>
        </w:tc>
        <w:tc>
          <w:tcPr>
            <w:vAlign w:val="center"/>
          </w:tcPr>
          <w:p w:rsidR="00000000" w:rsidDel="00000000" w:rsidP="00000000" w:rsidRDefault="00000000" w:rsidRPr="00000000" w14:paraId="00000C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9.800,00</w:t>
            </w:r>
          </w:p>
        </w:tc>
      </w:tr>
      <w:tr>
        <w:trPr>
          <w:cantSplit w:val="0"/>
          <w:tblHeader w:val="0"/>
        </w:trPr>
        <w:tc>
          <w:tcPr>
            <w:vAlign w:val="center"/>
          </w:tcPr>
          <w:p w:rsidR="00000000" w:rsidDel="00000000" w:rsidP="00000000" w:rsidRDefault="00000000" w:rsidRPr="00000000" w14:paraId="00000C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C2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w:t>
            </w:r>
          </w:p>
        </w:tc>
        <w:tc>
          <w:tcPr>
            <w:vAlign w:val="center"/>
          </w:tcPr>
          <w:p w:rsidR="00000000" w:rsidDel="00000000" w:rsidP="00000000" w:rsidRDefault="00000000" w:rsidRPr="00000000" w14:paraId="00000C2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w:t>
            </w:r>
          </w:p>
        </w:tc>
        <w:tc>
          <w:tcPr>
            <w:vAlign w:val="center"/>
          </w:tcPr>
          <w:p w:rsidR="00000000" w:rsidDel="00000000" w:rsidP="00000000" w:rsidRDefault="00000000" w:rsidRPr="00000000" w14:paraId="00000C2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6.600,00</w:t>
            </w:r>
          </w:p>
        </w:tc>
        <w:tc>
          <w:tcPr>
            <w:vAlign w:val="center"/>
          </w:tcPr>
          <w:p w:rsidR="00000000" w:rsidDel="00000000" w:rsidP="00000000" w:rsidRDefault="00000000" w:rsidRPr="00000000" w14:paraId="00000C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9.300,00</w:t>
            </w:r>
          </w:p>
        </w:tc>
        <w:tc>
          <w:tcPr>
            <w:vAlign w:val="center"/>
          </w:tcPr>
          <w:p w:rsidR="00000000" w:rsidDel="00000000" w:rsidP="00000000" w:rsidRDefault="00000000" w:rsidRPr="00000000" w14:paraId="00000C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9.850,00</w:t>
            </w:r>
          </w:p>
        </w:tc>
      </w:tr>
      <w:tr>
        <w:trPr>
          <w:cantSplit w:val="0"/>
          <w:tblHeader w:val="0"/>
        </w:trPr>
        <w:tc>
          <w:tcPr>
            <w:vAlign w:val="center"/>
          </w:tcPr>
          <w:p w:rsidR="00000000" w:rsidDel="00000000" w:rsidP="00000000" w:rsidRDefault="00000000" w:rsidRPr="00000000" w14:paraId="00000C2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C2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C2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3.400,00</w:t>
            </w:r>
          </w:p>
        </w:tc>
        <w:tc>
          <w:tcPr>
            <w:vAlign w:val="center"/>
          </w:tcPr>
          <w:p w:rsidR="00000000" w:rsidDel="00000000" w:rsidP="00000000" w:rsidRDefault="00000000" w:rsidRPr="00000000" w14:paraId="00000C3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6.800,00</w:t>
            </w:r>
          </w:p>
        </w:tc>
        <w:tc>
          <w:tcPr>
            <w:vAlign w:val="center"/>
          </w:tcPr>
          <w:p w:rsidR="00000000" w:rsidDel="00000000" w:rsidP="00000000" w:rsidRDefault="00000000" w:rsidRPr="00000000" w14:paraId="00000C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9.400,00</w:t>
            </w:r>
          </w:p>
        </w:tc>
        <w:tc>
          <w:tcPr>
            <w:vAlign w:val="center"/>
          </w:tcPr>
          <w:p w:rsidR="00000000" w:rsidDel="00000000" w:rsidP="00000000" w:rsidRDefault="00000000" w:rsidRPr="00000000" w14:paraId="00000C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9.900,00</w:t>
            </w:r>
          </w:p>
        </w:tc>
      </w:tr>
      <w:tr>
        <w:trPr>
          <w:cantSplit w:val="0"/>
          <w:tblHeader w:val="0"/>
        </w:trPr>
        <w:tc>
          <w:tcPr>
            <w:vAlign w:val="center"/>
          </w:tcPr>
          <w:p w:rsidR="00000000" w:rsidDel="00000000" w:rsidP="00000000" w:rsidRDefault="00000000" w:rsidRPr="00000000" w14:paraId="00000C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C3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w:t>
            </w:r>
          </w:p>
        </w:tc>
        <w:tc>
          <w:tcPr>
            <w:vAlign w:val="center"/>
          </w:tcPr>
          <w:p w:rsidR="00000000" w:rsidDel="00000000" w:rsidP="00000000" w:rsidRDefault="00000000" w:rsidRPr="00000000" w14:paraId="00000C3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C3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C3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w:t>
            </w:r>
          </w:p>
        </w:tc>
        <w:tc>
          <w:tcPr>
            <w:vAlign w:val="center"/>
          </w:tcPr>
          <w:p w:rsidR="00000000" w:rsidDel="00000000" w:rsidP="00000000" w:rsidRDefault="00000000" w:rsidRPr="00000000" w14:paraId="00000C3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9.950,00</w:t>
            </w:r>
          </w:p>
        </w:tc>
      </w:tr>
      <w:tr>
        <w:trPr>
          <w:cantSplit w:val="0"/>
          <w:tblHeader w:val="0"/>
        </w:trPr>
        <w:tc>
          <w:tcPr>
            <w:vAlign w:val="center"/>
          </w:tcPr>
          <w:p w:rsidR="00000000" w:rsidDel="00000000" w:rsidP="00000000" w:rsidRDefault="00000000" w:rsidRPr="00000000" w14:paraId="00000C3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C3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C3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w:t>
            </w:r>
          </w:p>
        </w:tc>
        <w:tc>
          <w:tcPr>
            <w:vAlign w:val="center"/>
          </w:tcPr>
          <w:p w:rsidR="00000000" w:rsidDel="00000000" w:rsidP="00000000" w:rsidRDefault="00000000" w:rsidRPr="00000000" w14:paraId="00000C3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7.200,00</w:t>
            </w:r>
          </w:p>
        </w:tc>
        <w:tc>
          <w:tcPr>
            <w:vAlign w:val="center"/>
          </w:tcPr>
          <w:p w:rsidR="00000000" w:rsidDel="00000000" w:rsidP="00000000" w:rsidRDefault="00000000" w:rsidRPr="00000000" w14:paraId="00000C3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9.600,00</w:t>
            </w:r>
          </w:p>
        </w:tc>
        <w:tc>
          <w:tcPr>
            <w:vAlign w:val="center"/>
          </w:tcPr>
          <w:p w:rsidR="00000000" w:rsidDel="00000000" w:rsidP="00000000" w:rsidRDefault="00000000" w:rsidRPr="00000000" w14:paraId="00000C3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bl>
    <w:p w:rsidR="00000000" w:rsidDel="00000000" w:rsidP="00000000" w:rsidRDefault="00000000" w:rsidRPr="00000000" w14:paraId="00000C3F">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40">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87</w:t>
      </w:r>
    </w:p>
    <w:p w:rsidR="00000000" w:rsidDel="00000000" w:rsidP="00000000" w:rsidRDefault="00000000" w:rsidRPr="00000000" w14:paraId="00000C41">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4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7"/>
        <w:gridCol w:w="1286"/>
        <w:gridCol w:w="1381"/>
        <w:gridCol w:w="1381"/>
        <w:gridCol w:w="1477"/>
        <w:gridCol w:w="1492"/>
        <w:tblGridChange w:id="0">
          <w:tblGrid>
            <w:gridCol w:w="1477"/>
            <w:gridCol w:w="1286"/>
            <w:gridCol w:w="1381"/>
            <w:gridCol w:w="1381"/>
            <w:gridCol w:w="1477"/>
            <w:gridCol w:w="1492"/>
          </w:tblGrid>
        </w:tblGridChange>
      </w:tblGrid>
      <w:tr>
        <w:trPr>
          <w:cantSplit w:val="0"/>
          <w:tblHeader w:val="0"/>
        </w:trPr>
        <w:tc>
          <w:tcPr>
            <w:vAlign w:val="center"/>
          </w:tcPr>
          <w:p w:rsidR="00000000" w:rsidDel="00000000" w:rsidP="00000000" w:rsidRDefault="00000000" w:rsidRPr="00000000" w14:paraId="00000C4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C4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C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C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C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C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C4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C4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C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C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C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C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C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c>
          <w:tcPr>
            <w:vAlign w:val="center"/>
          </w:tcPr>
          <w:p w:rsidR="00000000" w:rsidDel="00000000" w:rsidP="00000000" w:rsidRDefault="00000000" w:rsidRPr="00000000" w14:paraId="00000C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94.000,00</w:t>
            </w:r>
          </w:p>
        </w:tc>
      </w:tr>
      <w:tr>
        <w:trPr>
          <w:cantSplit w:val="0"/>
          <w:tblHeader w:val="0"/>
        </w:trPr>
        <w:tc>
          <w:tcPr>
            <w:vAlign w:val="center"/>
          </w:tcPr>
          <w:p w:rsidR="00000000" w:rsidDel="00000000" w:rsidP="00000000" w:rsidRDefault="00000000" w:rsidRPr="00000000" w14:paraId="00000C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C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w:t>
            </w:r>
          </w:p>
        </w:tc>
        <w:tc>
          <w:tcPr>
            <w:vAlign w:val="center"/>
          </w:tcPr>
          <w:p w:rsidR="00000000" w:rsidDel="00000000" w:rsidP="00000000" w:rsidRDefault="00000000" w:rsidRPr="00000000" w14:paraId="00000C5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C5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C5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C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95.000,00</w:t>
            </w:r>
          </w:p>
        </w:tc>
      </w:tr>
      <w:tr>
        <w:trPr>
          <w:cantSplit w:val="0"/>
          <w:tblHeader w:val="0"/>
        </w:trPr>
        <w:tc>
          <w:tcPr>
            <w:vAlign w:val="center"/>
          </w:tcPr>
          <w:p w:rsidR="00000000" w:rsidDel="00000000" w:rsidP="00000000" w:rsidRDefault="00000000" w:rsidRPr="00000000" w14:paraId="00000C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C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w:t>
            </w:r>
          </w:p>
        </w:tc>
        <w:tc>
          <w:tcPr>
            <w:vAlign w:val="center"/>
          </w:tcPr>
          <w:p w:rsidR="00000000" w:rsidDel="00000000" w:rsidP="00000000" w:rsidRDefault="00000000" w:rsidRPr="00000000" w14:paraId="00000C5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C5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C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C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96.000,00</w:t>
            </w:r>
          </w:p>
        </w:tc>
      </w:tr>
      <w:tr>
        <w:trPr>
          <w:cantSplit w:val="0"/>
          <w:tblHeader w:val="0"/>
        </w:trPr>
        <w:tc>
          <w:tcPr>
            <w:vAlign w:val="center"/>
          </w:tcPr>
          <w:p w:rsidR="00000000" w:rsidDel="00000000" w:rsidP="00000000" w:rsidRDefault="00000000" w:rsidRPr="00000000" w14:paraId="00000C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C6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w:t>
            </w:r>
          </w:p>
        </w:tc>
        <w:tc>
          <w:tcPr>
            <w:vAlign w:val="center"/>
          </w:tcPr>
          <w:p w:rsidR="00000000" w:rsidDel="00000000" w:rsidP="00000000" w:rsidRDefault="00000000" w:rsidRPr="00000000" w14:paraId="00000C6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17.500,00</w:t>
            </w:r>
          </w:p>
        </w:tc>
        <w:tc>
          <w:tcPr>
            <w:vAlign w:val="center"/>
          </w:tcPr>
          <w:p w:rsidR="00000000" w:rsidDel="00000000" w:rsidP="00000000" w:rsidRDefault="00000000" w:rsidRPr="00000000" w14:paraId="00000C6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C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85.000,00</w:t>
            </w:r>
          </w:p>
        </w:tc>
        <w:tc>
          <w:tcPr>
            <w:vAlign w:val="center"/>
          </w:tcPr>
          <w:p w:rsidR="00000000" w:rsidDel="00000000" w:rsidP="00000000" w:rsidRDefault="00000000" w:rsidRPr="00000000" w14:paraId="00000C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97.000,00</w:t>
            </w:r>
          </w:p>
        </w:tc>
      </w:tr>
      <w:tr>
        <w:trPr>
          <w:cantSplit w:val="0"/>
          <w:tblHeader w:val="0"/>
        </w:trPr>
        <w:tc>
          <w:tcPr>
            <w:vAlign w:val="center"/>
          </w:tcPr>
          <w:p w:rsidR="00000000" w:rsidDel="00000000" w:rsidP="00000000" w:rsidRDefault="00000000" w:rsidRPr="00000000" w14:paraId="00000C6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C6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w:t>
            </w:r>
          </w:p>
        </w:tc>
        <w:tc>
          <w:tcPr>
            <w:vAlign w:val="center"/>
          </w:tcPr>
          <w:p w:rsidR="00000000" w:rsidDel="00000000" w:rsidP="00000000" w:rsidRDefault="00000000" w:rsidRPr="00000000" w14:paraId="00000C6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C6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55.000,00</w:t>
            </w:r>
          </w:p>
        </w:tc>
        <w:tc>
          <w:tcPr>
            <w:vAlign w:val="center"/>
          </w:tcPr>
          <w:p w:rsidR="00000000" w:rsidDel="00000000" w:rsidP="00000000" w:rsidRDefault="00000000" w:rsidRPr="00000000" w14:paraId="00000C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C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98.000,00</w:t>
            </w:r>
          </w:p>
        </w:tc>
      </w:tr>
      <w:tr>
        <w:trPr>
          <w:cantSplit w:val="0"/>
          <w:tblHeader w:val="0"/>
        </w:trPr>
        <w:tc>
          <w:tcPr>
            <w:vAlign w:val="center"/>
          </w:tcPr>
          <w:p w:rsidR="00000000" w:rsidDel="00000000" w:rsidP="00000000" w:rsidRDefault="00000000" w:rsidRPr="00000000" w14:paraId="00000C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C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C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22.500,00</w:t>
            </w:r>
          </w:p>
        </w:tc>
        <w:tc>
          <w:tcPr>
            <w:vAlign w:val="center"/>
          </w:tcPr>
          <w:p w:rsidR="00000000" w:rsidDel="00000000" w:rsidP="00000000" w:rsidRDefault="00000000" w:rsidRPr="00000000" w14:paraId="00000C6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C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95.000,00</w:t>
            </w:r>
          </w:p>
        </w:tc>
        <w:tc>
          <w:tcPr>
            <w:vAlign w:val="center"/>
          </w:tcPr>
          <w:p w:rsidR="00000000" w:rsidDel="00000000" w:rsidP="00000000" w:rsidRDefault="00000000" w:rsidRPr="00000000" w14:paraId="00000C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99.000,00</w:t>
            </w:r>
          </w:p>
        </w:tc>
      </w:tr>
      <w:tr>
        <w:trPr>
          <w:cantSplit w:val="0"/>
          <w:tblHeader w:val="0"/>
        </w:trPr>
        <w:tc>
          <w:tcPr>
            <w:vAlign w:val="center"/>
          </w:tcPr>
          <w:p w:rsidR="00000000" w:rsidDel="00000000" w:rsidP="00000000" w:rsidRDefault="00000000" w:rsidRPr="00000000" w14:paraId="00000C7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C7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2.100,00</w:t>
            </w:r>
          </w:p>
        </w:tc>
        <w:tc>
          <w:tcPr>
            <w:vAlign w:val="center"/>
          </w:tcPr>
          <w:p w:rsidR="00000000" w:rsidDel="00000000" w:rsidP="00000000" w:rsidRDefault="00000000" w:rsidRPr="00000000" w14:paraId="00000C7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C7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65.000,00</w:t>
            </w:r>
          </w:p>
        </w:tc>
        <w:tc>
          <w:tcPr>
            <w:vAlign w:val="center"/>
          </w:tcPr>
          <w:p w:rsidR="00000000" w:rsidDel="00000000" w:rsidP="00000000" w:rsidRDefault="00000000" w:rsidRPr="00000000" w14:paraId="00000C7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c>
          <w:tcPr>
            <w:vAlign w:val="center"/>
          </w:tcPr>
          <w:p w:rsidR="00000000" w:rsidDel="00000000" w:rsidP="00000000" w:rsidRDefault="00000000" w:rsidRPr="00000000" w14:paraId="00000C7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bl>
    <w:p w:rsidR="00000000" w:rsidDel="00000000" w:rsidP="00000000" w:rsidRDefault="00000000" w:rsidRPr="00000000" w14:paraId="00000C78">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79">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7A">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7B">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7C">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7D">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7E">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88</w:t>
      </w:r>
    </w:p>
    <w:p w:rsidR="00000000" w:rsidDel="00000000" w:rsidP="00000000" w:rsidRDefault="00000000" w:rsidRPr="00000000" w14:paraId="00000C7F">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43"/>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5"/>
        <w:gridCol w:w="1230"/>
        <w:gridCol w:w="1321"/>
        <w:gridCol w:w="1413"/>
        <w:gridCol w:w="1550"/>
        <w:gridCol w:w="1565"/>
        <w:tblGridChange w:id="0">
          <w:tblGrid>
            <w:gridCol w:w="1415"/>
            <w:gridCol w:w="1230"/>
            <w:gridCol w:w="1321"/>
            <w:gridCol w:w="1413"/>
            <w:gridCol w:w="1550"/>
            <w:gridCol w:w="1565"/>
          </w:tblGrid>
        </w:tblGridChange>
      </w:tblGrid>
      <w:tr>
        <w:trPr>
          <w:cantSplit w:val="0"/>
          <w:tblHeader w:val="0"/>
        </w:trPr>
        <w:tc>
          <w:tcPr>
            <w:vAlign w:val="center"/>
          </w:tcPr>
          <w:p w:rsidR="00000000" w:rsidDel="00000000" w:rsidP="00000000" w:rsidRDefault="00000000" w:rsidRPr="00000000" w14:paraId="00000C8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C8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C8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C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C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C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C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C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C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C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C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C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C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c>
          <w:tcPr>
            <w:vAlign w:val="center"/>
          </w:tcPr>
          <w:p w:rsidR="00000000" w:rsidDel="00000000" w:rsidP="00000000" w:rsidRDefault="00000000" w:rsidRPr="00000000" w14:paraId="00000C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420.000,00</w:t>
            </w:r>
          </w:p>
        </w:tc>
      </w:tr>
      <w:tr>
        <w:trPr>
          <w:cantSplit w:val="0"/>
          <w:tblHeader w:val="0"/>
        </w:trPr>
        <w:tc>
          <w:tcPr>
            <w:vAlign w:val="center"/>
          </w:tcPr>
          <w:p w:rsidR="00000000" w:rsidDel="00000000" w:rsidP="00000000" w:rsidRDefault="00000000" w:rsidRPr="00000000" w14:paraId="00000C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C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w:t>
            </w:r>
          </w:p>
        </w:tc>
        <w:tc>
          <w:tcPr>
            <w:vAlign w:val="center"/>
          </w:tcPr>
          <w:p w:rsidR="00000000" w:rsidDel="00000000" w:rsidP="00000000" w:rsidRDefault="00000000" w:rsidRPr="00000000" w14:paraId="00000C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w:t>
            </w:r>
          </w:p>
        </w:tc>
        <w:tc>
          <w:tcPr>
            <w:vAlign w:val="center"/>
          </w:tcPr>
          <w:p w:rsidR="00000000" w:rsidDel="00000000" w:rsidP="00000000" w:rsidRDefault="00000000" w:rsidRPr="00000000" w14:paraId="00000C9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160.000,00</w:t>
            </w:r>
          </w:p>
        </w:tc>
        <w:tc>
          <w:tcPr>
            <w:vAlign w:val="center"/>
          </w:tcPr>
          <w:p w:rsidR="00000000" w:rsidDel="00000000" w:rsidP="00000000" w:rsidRDefault="00000000" w:rsidRPr="00000000" w14:paraId="00000C9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320.000,00</w:t>
            </w:r>
          </w:p>
        </w:tc>
        <w:tc>
          <w:tcPr>
            <w:vAlign w:val="center"/>
          </w:tcPr>
          <w:p w:rsidR="00000000" w:rsidDel="00000000" w:rsidP="00000000" w:rsidRDefault="00000000" w:rsidRPr="00000000" w14:paraId="00000C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425.000,00</w:t>
            </w:r>
          </w:p>
        </w:tc>
      </w:tr>
      <w:tr>
        <w:trPr>
          <w:cantSplit w:val="0"/>
          <w:tblHeader w:val="0"/>
        </w:trPr>
        <w:tc>
          <w:tcPr>
            <w:vAlign w:val="center"/>
          </w:tcPr>
          <w:p w:rsidR="00000000" w:rsidDel="00000000" w:rsidP="00000000" w:rsidRDefault="00000000" w:rsidRPr="00000000" w14:paraId="00000C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C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C9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55.000,00</w:t>
            </w:r>
          </w:p>
        </w:tc>
        <w:tc>
          <w:tcPr>
            <w:vAlign w:val="center"/>
          </w:tcPr>
          <w:p w:rsidR="00000000" w:rsidDel="00000000" w:rsidP="00000000" w:rsidRDefault="00000000" w:rsidRPr="00000000" w14:paraId="00000C9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170.000,00</w:t>
            </w:r>
          </w:p>
        </w:tc>
        <w:tc>
          <w:tcPr>
            <w:vAlign w:val="center"/>
          </w:tcPr>
          <w:p w:rsidR="00000000" w:rsidDel="00000000" w:rsidP="00000000" w:rsidRDefault="00000000" w:rsidRPr="00000000" w14:paraId="00000C9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340.000,00</w:t>
            </w:r>
          </w:p>
        </w:tc>
        <w:tc>
          <w:tcPr>
            <w:vAlign w:val="center"/>
          </w:tcPr>
          <w:p w:rsidR="00000000" w:rsidDel="00000000" w:rsidP="00000000" w:rsidRDefault="00000000" w:rsidRPr="00000000" w14:paraId="00000C9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430.000,00</w:t>
            </w:r>
          </w:p>
        </w:tc>
      </w:tr>
      <w:tr>
        <w:trPr>
          <w:cantSplit w:val="0"/>
          <w:tblHeader w:val="0"/>
        </w:trPr>
        <w:tc>
          <w:tcPr>
            <w:vAlign w:val="center"/>
          </w:tcPr>
          <w:p w:rsidR="00000000" w:rsidDel="00000000" w:rsidP="00000000" w:rsidRDefault="00000000" w:rsidRPr="00000000" w14:paraId="00000C9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C9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w:t>
            </w:r>
          </w:p>
        </w:tc>
        <w:tc>
          <w:tcPr>
            <w:vAlign w:val="center"/>
          </w:tcPr>
          <w:p w:rsidR="00000000" w:rsidDel="00000000" w:rsidP="00000000" w:rsidRDefault="00000000" w:rsidRPr="00000000" w14:paraId="00000CA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CA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CA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360.000,00</w:t>
            </w:r>
          </w:p>
        </w:tc>
        <w:tc>
          <w:tcPr>
            <w:vAlign w:val="center"/>
          </w:tcPr>
          <w:p w:rsidR="00000000" w:rsidDel="00000000" w:rsidP="00000000" w:rsidRDefault="00000000" w:rsidRPr="00000000" w14:paraId="00000CA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435.000,00</w:t>
            </w:r>
          </w:p>
        </w:tc>
      </w:tr>
      <w:tr>
        <w:trPr>
          <w:cantSplit w:val="0"/>
          <w:tblHeader w:val="0"/>
        </w:trPr>
        <w:tc>
          <w:tcPr>
            <w:vAlign w:val="center"/>
          </w:tcPr>
          <w:p w:rsidR="00000000" w:rsidDel="00000000" w:rsidP="00000000" w:rsidRDefault="00000000" w:rsidRPr="00000000" w14:paraId="00000CA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CA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CA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65.000,00</w:t>
            </w:r>
          </w:p>
        </w:tc>
        <w:tc>
          <w:tcPr>
            <w:vAlign w:val="center"/>
          </w:tcPr>
          <w:p w:rsidR="00000000" w:rsidDel="00000000" w:rsidP="00000000" w:rsidRDefault="00000000" w:rsidRPr="00000000" w14:paraId="00000CA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190.000,00</w:t>
            </w:r>
          </w:p>
        </w:tc>
        <w:tc>
          <w:tcPr>
            <w:vAlign w:val="center"/>
          </w:tcPr>
          <w:p w:rsidR="00000000" w:rsidDel="00000000" w:rsidP="00000000" w:rsidRDefault="00000000" w:rsidRPr="00000000" w14:paraId="00000CA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380.000,00</w:t>
            </w:r>
          </w:p>
        </w:tc>
        <w:tc>
          <w:tcPr>
            <w:vAlign w:val="center"/>
          </w:tcPr>
          <w:p w:rsidR="00000000" w:rsidDel="00000000" w:rsidP="00000000" w:rsidRDefault="00000000" w:rsidRPr="00000000" w14:paraId="00000CA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500.000,00</w:t>
            </w:r>
          </w:p>
        </w:tc>
      </w:tr>
      <w:tr>
        <w:trPr>
          <w:cantSplit w:val="0"/>
          <w:tblHeader w:val="0"/>
        </w:trPr>
        <w:tc>
          <w:tcPr>
            <w:vAlign w:val="center"/>
          </w:tcPr>
          <w:p w:rsidR="00000000" w:rsidDel="00000000" w:rsidP="00000000" w:rsidRDefault="00000000" w:rsidRPr="00000000" w14:paraId="00000CA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CA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w:t>
            </w:r>
          </w:p>
        </w:tc>
        <w:tc>
          <w:tcPr>
            <w:vAlign w:val="center"/>
          </w:tcPr>
          <w:p w:rsidR="00000000" w:rsidDel="00000000" w:rsidP="00000000" w:rsidRDefault="00000000" w:rsidRPr="00000000" w14:paraId="00000CA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c>
          <w:tcPr>
            <w:vAlign w:val="center"/>
          </w:tcPr>
          <w:p w:rsidR="00000000" w:rsidDel="00000000" w:rsidP="00000000" w:rsidRDefault="00000000" w:rsidRPr="00000000" w14:paraId="00000CA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w:t>
            </w:r>
          </w:p>
        </w:tc>
        <w:tc>
          <w:tcPr>
            <w:vAlign w:val="center"/>
          </w:tcPr>
          <w:p w:rsidR="00000000" w:rsidDel="00000000" w:rsidP="00000000" w:rsidRDefault="00000000" w:rsidRPr="00000000" w14:paraId="00000CA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600.000,00</w:t>
            </w:r>
          </w:p>
        </w:tc>
        <w:tc>
          <w:tcPr>
            <w:vAlign w:val="center"/>
          </w:tcPr>
          <w:p w:rsidR="00000000" w:rsidDel="00000000" w:rsidP="00000000" w:rsidRDefault="00000000" w:rsidRPr="00000000" w14:paraId="00000CA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r>
        <w:trPr>
          <w:cantSplit w:val="0"/>
          <w:tblHeader w:val="0"/>
        </w:trPr>
        <w:tc>
          <w:tcPr>
            <w:vAlign w:val="center"/>
          </w:tcPr>
          <w:p w:rsidR="00000000" w:rsidDel="00000000" w:rsidP="00000000" w:rsidRDefault="00000000" w:rsidRPr="00000000" w14:paraId="00000CB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CB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CB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CB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210.000,00</w:t>
            </w:r>
          </w:p>
        </w:tc>
        <w:tc>
          <w:tcPr>
            <w:vAlign w:val="center"/>
          </w:tcPr>
          <w:p w:rsidR="00000000" w:rsidDel="00000000" w:rsidP="00000000" w:rsidRDefault="00000000" w:rsidRPr="00000000" w14:paraId="00000CB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c>
          <w:tcPr>
            <w:vAlign w:val="center"/>
          </w:tcPr>
          <w:p w:rsidR="00000000" w:rsidDel="00000000" w:rsidP="00000000" w:rsidRDefault="00000000" w:rsidRPr="00000000" w14:paraId="00000CB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2.000.000,00</w:t>
            </w:r>
          </w:p>
        </w:tc>
      </w:tr>
    </w:tbl>
    <w:p w:rsidR="00000000" w:rsidDel="00000000" w:rsidP="00000000" w:rsidRDefault="00000000" w:rsidRPr="00000000" w14:paraId="00000CB6">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B7">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89</w:t>
      </w:r>
    </w:p>
    <w:p w:rsidR="00000000" w:rsidDel="00000000" w:rsidP="00000000" w:rsidRDefault="00000000" w:rsidRPr="00000000" w14:paraId="00000CB8">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4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38"/>
        <w:gridCol w:w="1250"/>
        <w:gridCol w:w="1343"/>
        <w:gridCol w:w="1436"/>
        <w:gridCol w:w="1436"/>
        <w:gridCol w:w="1591"/>
        <w:tblGridChange w:id="0">
          <w:tblGrid>
            <w:gridCol w:w="1438"/>
            <w:gridCol w:w="1250"/>
            <w:gridCol w:w="1343"/>
            <w:gridCol w:w="1436"/>
            <w:gridCol w:w="1436"/>
            <w:gridCol w:w="1591"/>
          </w:tblGrid>
        </w:tblGridChange>
      </w:tblGrid>
      <w:tr>
        <w:trPr>
          <w:cantSplit w:val="0"/>
          <w:tblHeader w:val="0"/>
        </w:trPr>
        <w:tc>
          <w:tcPr>
            <w:vAlign w:val="center"/>
          </w:tcPr>
          <w:p w:rsidR="00000000" w:rsidDel="00000000" w:rsidP="00000000" w:rsidRDefault="00000000" w:rsidRPr="00000000" w14:paraId="00000CB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CB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CB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CC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CC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CC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CC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CC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CC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CC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CC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CC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CC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CC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r>
      <w:tr>
        <w:trPr>
          <w:cantSplit w:val="0"/>
          <w:tblHeader w:val="0"/>
        </w:trPr>
        <w:tc>
          <w:tcPr>
            <w:vAlign w:val="center"/>
          </w:tcPr>
          <w:p w:rsidR="00000000" w:rsidDel="00000000" w:rsidP="00000000" w:rsidRDefault="00000000" w:rsidRPr="00000000" w14:paraId="00000CC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CC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CC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CC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CC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CD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240.000,00</w:t>
            </w:r>
          </w:p>
        </w:tc>
      </w:tr>
      <w:tr>
        <w:trPr>
          <w:cantSplit w:val="0"/>
          <w:tblHeader w:val="0"/>
        </w:trPr>
        <w:tc>
          <w:tcPr>
            <w:vAlign w:val="center"/>
          </w:tcPr>
          <w:p w:rsidR="00000000" w:rsidDel="00000000" w:rsidP="00000000" w:rsidRDefault="00000000" w:rsidRPr="00000000" w14:paraId="00000CD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CD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CD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CD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75.000,00</w:t>
            </w:r>
          </w:p>
        </w:tc>
        <w:tc>
          <w:tcPr>
            <w:vAlign w:val="center"/>
          </w:tcPr>
          <w:p w:rsidR="00000000" w:rsidDel="00000000" w:rsidP="00000000" w:rsidRDefault="00000000" w:rsidRPr="00000000" w14:paraId="00000CD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150.000,00</w:t>
            </w:r>
          </w:p>
        </w:tc>
        <w:tc>
          <w:tcPr>
            <w:vAlign w:val="center"/>
          </w:tcPr>
          <w:p w:rsidR="00000000" w:rsidDel="00000000" w:rsidP="00000000" w:rsidRDefault="00000000" w:rsidRPr="00000000" w14:paraId="00000CD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300.000,00</w:t>
            </w:r>
          </w:p>
        </w:tc>
      </w:tr>
      <w:tr>
        <w:trPr>
          <w:cantSplit w:val="0"/>
          <w:tblHeader w:val="0"/>
        </w:trPr>
        <w:tc>
          <w:tcPr>
            <w:vAlign w:val="center"/>
          </w:tcPr>
          <w:p w:rsidR="00000000" w:rsidDel="00000000" w:rsidP="00000000" w:rsidRDefault="00000000" w:rsidRPr="00000000" w14:paraId="00000CD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CD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CD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CD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90.000,00</w:t>
            </w:r>
          </w:p>
        </w:tc>
        <w:tc>
          <w:tcPr>
            <w:vAlign w:val="center"/>
          </w:tcPr>
          <w:p w:rsidR="00000000" w:rsidDel="00000000" w:rsidP="00000000" w:rsidRDefault="00000000" w:rsidRPr="00000000" w14:paraId="00000CD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180.000,00</w:t>
            </w:r>
          </w:p>
        </w:tc>
        <w:tc>
          <w:tcPr>
            <w:vAlign w:val="center"/>
          </w:tcPr>
          <w:p w:rsidR="00000000" w:rsidDel="00000000" w:rsidP="00000000" w:rsidRDefault="00000000" w:rsidRPr="00000000" w14:paraId="00000CD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360.000,00</w:t>
            </w:r>
          </w:p>
        </w:tc>
      </w:tr>
      <w:tr>
        <w:trPr>
          <w:cantSplit w:val="0"/>
          <w:tblHeader w:val="0"/>
        </w:trPr>
        <w:tc>
          <w:tcPr>
            <w:vAlign w:val="center"/>
          </w:tcPr>
          <w:p w:rsidR="00000000" w:rsidDel="00000000" w:rsidP="00000000" w:rsidRDefault="00000000" w:rsidRPr="00000000" w14:paraId="00000CD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CD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CD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CE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105.000,00</w:t>
            </w:r>
          </w:p>
        </w:tc>
        <w:tc>
          <w:tcPr>
            <w:vAlign w:val="center"/>
          </w:tcPr>
          <w:p w:rsidR="00000000" w:rsidDel="00000000" w:rsidP="00000000" w:rsidRDefault="00000000" w:rsidRPr="00000000" w14:paraId="00000CE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205.000,00</w:t>
            </w:r>
          </w:p>
        </w:tc>
        <w:tc>
          <w:tcPr>
            <w:vAlign w:val="center"/>
          </w:tcPr>
          <w:p w:rsidR="00000000" w:rsidDel="00000000" w:rsidP="00000000" w:rsidRDefault="00000000" w:rsidRPr="00000000" w14:paraId="00000CE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410.000,00</w:t>
            </w:r>
          </w:p>
        </w:tc>
      </w:tr>
      <w:tr>
        <w:trPr>
          <w:cantSplit w:val="0"/>
          <w:tblHeader w:val="0"/>
        </w:trPr>
        <w:tc>
          <w:tcPr>
            <w:vAlign w:val="center"/>
          </w:tcPr>
          <w:p w:rsidR="00000000" w:rsidDel="00000000" w:rsidP="00000000" w:rsidRDefault="00000000" w:rsidRPr="00000000" w14:paraId="00000CE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CE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CE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CE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120.000,00</w:t>
            </w:r>
          </w:p>
        </w:tc>
        <w:tc>
          <w:tcPr>
            <w:vAlign w:val="center"/>
          </w:tcPr>
          <w:p w:rsidR="00000000" w:rsidDel="00000000" w:rsidP="00000000" w:rsidRDefault="00000000" w:rsidRPr="00000000" w14:paraId="00000CE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240.000,00</w:t>
            </w:r>
          </w:p>
        </w:tc>
        <w:tc>
          <w:tcPr>
            <w:vAlign w:val="center"/>
          </w:tcPr>
          <w:p w:rsidR="00000000" w:rsidDel="00000000" w:rsidP="00000000" w:rsidRDefault="00000000" w:rsidRPr="00000000" w14:paraId="00000CE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480.000,00</w:t>
            </w:r>
          </w:p>
        </w:tc>
      </w:tr>
      <w:tr>
        <w:trPr>
          <w:cantSplit w:val="0"/>
          <w:tblHeader w:val="0"/>
        </w:trPr>
        <w:tc>
          <w:tcPr>
            <w:vAlign w:val="center"/>
          </w:tcPr>
          <w:p w:rsidR="00000000" w:rsidDel="00000000" w:rsidP="00000000" w:rsidRDefault="00000000" w:rsidRPr="00000000" w14:paraId="00000CE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CE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CE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CE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135.000,00</w:t>
            </w:r>
          </w:p>
        </w:tc>
        <w:tc>
          <w:tcPr>
            <w:vAlign w:val="center"/>
          </w:tcPr>
          <w:p w:rsidR="00000000" w:rsidDel="00000000" w:rsidP="00000000" w:rsidRDefault="00000000" w:rsidRPr="00000000" w14:paraId="00000CE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270.000,00</w:t>
            </w:r>
          </w:p>
        </w:tc>
        <w:tc>
          <w:tcPr>
            <w:vAlign w:val="center"/>
          </w:tcPr>
          <w:p w:rsidR="00000000" w:rsidDel="00000000" w:rsidP="00000000" w:rsidRDefault="00000000" w:rsidRPr="00000000" w14:paraId="00000CE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1.000.000,00</w:t>
            </w:r>
          </w:p>
        </w:tc>
      </w:tr>
    </w:tbl>
    <w:p w:rsidR="00000000" w:rsidDel="00000000" w:rsidP="00000000" w:rsidRDefault="00000000" w:rsidRPr="00000000" w14:paraId="00000CEF">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CF0">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90</w:t>
      </w:r>
    </w:p>
    <w:p w:rsidR="00000000" w:rsidDel="00000000" w:rsidP="00000000" w:rsidRDefault="00000000" w:rsidRPr="00000000" w14:paraId="00000CF1">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45"/>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1"/>
        <w:gridCol w:w="1289"/>
        <w:gridCol w:w="1379"/>
        <w:gridCol w:w="1373"/>
        <w:gridCol w:w="1379"/>
        <w:gridCol w:w="1493"/>
        <w:tblGridChange w:id="0">
          <w:tblGrid>
            <w:gridCol w:w="1581"/>
            <w:gridCol w:w="1289"/>
            <w:gridCol w:w="1379"/>
            <w:gridCol w:w="1373"/>
            <w:gridCol w:w="1379"/>
            <w:gridCol w:w="1493"/>
          </w:tblGrid>
        </w:tblGridChange>
      </w:tblGrid>
      <w:tr>
        <w:trPr>
          <w:cantSplit w:val="0"/>
          <w:tblHeader w:val="0"/>
        </w:trPr>
        <w:tc>
          <w:tcPr>
            <w:vAlign w:val="center"/>
          </w:tcPr>
          <w:p w:rsidR="00000000" w:rsidDel="00000000" w:rsidP="00000000" w:rsidRDefault="00000000" w:rsidRPr="00000000" w14:paraId="00000CF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CF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CF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CF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CF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CF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CF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CF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CF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CF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w:t>
            </w:r>
          </w:p>
        </w:tc>
        <w:tc>
          <w:tcPr>
            <w:vAlign w:val="center"/>
          </w:tcPr>
          <w:p w:rsidR="00000000" w:rsidDel="00000000" w:rsidP="00000000" w:rsidRDefault="00000000" w:rsidRPr="00000000" w14:paraId="00000D0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D0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D0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c>
          <w:tcPr>
            <w:vAlign w:val="center"/>
          </w:tcPr>
          <w:p w:rsidR="00000000" w:rsidDel="00000000" w:rsidP="00000000" w:rsidRDefault="00000000" w:rsidRPr="00000000" w14:paraId="00000D0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9.700,00</w:t>
            </w:r>
          </w:p>
        </w:tc>
      </w:tr>
      <w:tr>
        <w:trPr>
          <w:cantSplit w:val="0"/>
          <w:tblHeader w:val="0"/>
        </w:trPr>
        <w:tc>
          <w:tcPr>
            <w:vAlign w:val="center"/>
          </w:tcPr>
          <w:p w:rsidR="00000000" w:rsidDel="00000000" w:rsidP="00000000" w:rsidRDefault="00000000" w:rsidRPr="00000000" w14:paraId="00000D0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D0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w:t>
            </w:r>
          </w:p>
        </w:tc>
        <w:tc>
          <w:tcPr>
            <w:vAlign w:val="center"/>
          </w:tcPr>
          <w:p w:rsidR="00000000" w:rsidDel="00000000" w:rsidP="00000000" w:rsidRDefault="00000000" w:rsidRPr="00000000" w14:paraId="00000D0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3.100,00</w:t>
            </w:r>
          </w:p>
        </w:tc>
        <w:tc>
          <w:tcPr>
            <w:vAlign w:val="center"/>
          </w:tcPr>
          <w:p w:rsidR="00000000" w:rsidDel="00000000" w:rsidP="00000000" w:rsidRDefault="00000000" w:rsidRPr="00000000" w14:paraId="00000D0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6.200,00</w:t>
            </w:r>
          </w:p>
        </w:tc>
        <w:tc>
          <w:tcPr>
            <w:vAlign w:val="center"/>
          </w:tcPr>
          <w:p w:rsidR="00000000" w:rsidDel="00000000" w:rsidP="00000000" w:rsidRDefault="00000000" w:rsidRPr="00000000" w14:paraId="00000D0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9.100,00</w:t>
            </w:r>
          </w:p>
        </w:tc>
        <w:tc>
          <w:tcPr>
            <w:vAlign w:val="center"/>
          </w:tcPr>
          <w:p w:rsidR="00000000" w:rsidDel="00000000" w:rsidP="00000000" w:rsidRDefault="00000000" w:rsidRPr="00000000" w14:paraId="00000D0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9.750,00</w:t>
            </w:r>
          </w:p>
        </w:tc>
      </w:tr>
      <w:tr>
        <w:trPr>
          <w:cantSplit w:val="0"/>
          <w:tblHeader w:val="0"/>
        </w:trPr>
        <w:tc>
          <w:tcPr>
            <w:vAlign w:val="center"/>
          </w:tcPr>
          <w:p w:rsidR="00000000" w:rsidDel="00000000" w:rsidP="00000000" w:rsidRDefault="00000000" w:rsidRPr="00000000" w14:paraId="00000D0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D0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D0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3.200,00</w:t>
            </w:r>
          </w:p>
        </w:tc>
        <w:tc>
          <w:tcPr>
            <w:vAlign w:val="center"/>
          </w:tcPr>
          <w:p w:rsidR="00000000" w:rsidDel="00000000" w:rsidP="00000000" w:rsidRDefault="00000000" w:rsidRPr="00000000" w14:paraId="00000D0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6.400,00</w:t>
            </w:r>
          </w:p>
        </w:tc>
        <w:tc>
          <w:tcPr>
            <w:vAlign w:val="center"/>
          </w:tcPr>
          <w:p w:rsidR="00000000" w:rsidDel="00000000" w:rsidP="00000000" w:rsidRDefault="00000000" w:rsidRPr="00000000" w14:paraId="00000D0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9.200,00</w:t>
            </w:r>
          </w:p>
        </w:tc>
        <w:tc>
          <w:tcPr>
            <w:vAlign w:val="center"/>
          </w:tcPr>
          <w:p w:rsidR="00000000" w:rsidDel="00000000" w:rsidP="00000000" w:rsidRDefault="00000000" w:rsidRPr="00000000" w14:paraId="00000D0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9.800,00</w:t>
            </w:r>
          </w:p>
        </w:tc>
      </w:tr>
      <w:tr>
        <w:trPr>
          <w:cantSplit w:val="0"/>
          <w:tblHeader w:val="0"/>
        </w:trPr>
        <w:tc>
          <w:tcPr>
            <w:vAlign w:val="center"/>
          </w:tcPr>
          <w:p w:rsidR="00000000" w:rsidDel="00000000" w:rsidP="00000000" w:rsidRDefault="00000000" w:rsidRPr="00000000" w14:paraId="00000D1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D1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w:t>
            </w:r>
          </w:p>
        </w:tc>
        <w:tc>
          <w:tcPr>
            <w:vAlign w:val="center"/>
          </w:tcPr>
          <w:p w:rsidR="00000000" w:rsidDel="00000000" w:rsidP="00000000" w:rsidRDefault="00000000" w:rsidRPr="00000000" w14:paraId="00000D1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3.300,00</w:t>
            </w:r>
          </w:p>
        </w:tc>
        <w:tc>
          <w:tcPr>
            <w:vAlign w:val="center"/>
          </w:tcPr>
          <w:p w:rsidR="00000000" w:rsidDel="00000000" w:rsidP="00000000" w:rsidRDefault="00000000" w:rsidRPr="00000000" w14:paraId="00000D1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6.600,00</w:t>
            </w:r>
          </w:p>
        </w:tc>
        <w:tc>
          <w:tcPr>
            <w:vAlign w:val="center"/>
          </w:tcPr>
          <w:p w:rsidR="00000000" w:rsidDel="00000000" w:rsidP="00000000" w:rsidRDefault="00000000" w:rsidRPr="00000000" w14:paraId="00000D1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9.300,00</w:t>
            </w:r>
          </w:p>
        </w:tc>
        <w:tc>
          <w:tcPr>
            <w:vAlign w:val="center"/>
          </w:tcPr>
          <w:p w:rsidR="00000000" w:rsidDel="00000000" w:rsidP="00000000" w:rsidRDefault="00000000" w:rsidRPr="00000000" w14:paraId="00000D1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9.850,00</w:t>
            </w:r>
          </w:p>
        </w:tc>
      </w:tr>
      <w:tr>
        <w:trPr>
          <w:cantSplit w:val="0"/>
          <w:tblHeader w:val="0"/>
        </w:trPr>
        <w:tc>
          <w:tcPr>
            <w:vAlign w:val="center"/>
          </w:tcPr>
          <w:p w:rsidR="00000000" w:rsidDel="00000000" w:rsidP="00000000" w:rsidRDefault="00000000" w:rsidRPr="00000000" w14:paraId="00000D1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D1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w:t>
            </w:r>
          </w:p>
        </w:tc>
        <w:tc>
          <w:tcPr>
            <w:vAlign w:val="center"/>
          </w:tcPr>
          <w:p w:rsidR="00000000" w:rsidDel="00000000" w:rsidP="00000000" w:rsidRDefault="00000000" w:rsidRPr="00000000" w14:paraId="00000D1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3.400,00</w:t>
            </w:r>
          </w:p>
        </w:tc>
        <w:tc>
          <w:tcPr>
            <w:vAlign w:val="center"/>
          </w:tcPr>
          <w:p w:rsidR="00000000" w:rsidDel="00000000" w:rsidP="00000000" w:rsidRDefault="00000000" w:rsidRPr="00000000" w14:paraId="00000D1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6.800,00</w:t>
            </w:r>
          </w:p>
        </w:tc>
        <w:tc>
          <w:tcPr>
            <w:vAlign w:val="center"/>
          </w:tcPr>
          <w:p w:rsidR="00000000" w:rsidDel="00000000" w:rsidP="00000000" w:rsidRDefault="00000000" w:rsidRPr="00000000" w14:paraId="00000D1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9.400,00</w:t>
            </w:r>
          </w:p>
        </w:tc>
        <w:tc>
          <w:tcPr>
            <w:vAlign w:val="center"/>
          </w:tcPr>
          <w:p w:rsidR="00000000" w:rsidDel="00000000" w:rsidP="00000000" w:rsidRDefault="00000000" w:rsidRPr="00000000" w14:paraId="00000D1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9.900,00</w:t>
            </w:r>
          </w:p>
        </w:tc>
      </w:tr>
      <w:tr>
        <w:trPr>
          <w:cantSplit w:val="0"/>
          <w:tblHeader w:val="0"/>
        </w:trPr>
        <w:tc>
          <w:tcPr>
            <w:vAlign w:val="center"/>
          </w:tcPr>
          <w:p w:rsidR="00000000" w:rsidDel="00000000" w:rsidP="00000000" w:rsidRDefault="00000000" w:rsidRPr="00000000" w14:paraId="00000D1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D1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750,00</w:t>
            </w:r>
          </w:p>
        </w:tc>
        <w:tc>
          <w:tcPr>
            <w:vAlign w:val="center"/>
          </w:tcPr>
          <w:p w:rsidR="00000000" w:rsidDel="00000000" w:rsidP="00000000" w:rsidRDefault="00000000" w:rsidRPr="00000000" w14:paraId="00000D1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D1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D2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w:t>
            </w:r>
          </w:p>
        </w:tc>
        <w:tc>
          <w:tcPr>
            <w:vAlign w:val="center"/>
          </w:tcPr>
          <w:p w:rsidR="00000000" w:rsidDel="00000000" w:rsidP="00000000" w:rsidRDefault="00000000" w:rsidRPr="00000000" w14:paraId="00000D2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9.950,00</w:t>
            </w:r>
          </w:p>
        </w:tc>
      </w:tr>
      <w:tr>
        <w:trPr>
          <w:cantSplit w:val="0"/>
          <w:tblHeader w:val="0"/>
        </w:trPr>
        <w:tc>
          <w:tcPr>
            <w:vAlign w:val="center"/>
          </w:tcPr>
          <w:p w:rsidR="00000000" w:rsidDel="00000000" w:rsidP="00000000" w:rsidRDefault="00000000" w:rsidRPr="00000000" w14:paraId="00000D2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D2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D2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3.600,00</w:t>
            </w:r>
          </w:p>
        </w:tc>
        <w:tc>
          <w:tcPr>
            <w:vAlign w:val="center"/>
          </w:tcPr>
          <w:p w:rsidR="00000000" w:rsidDel="00000000" w:rsidP="00000000" w:rsidRDefault="00000000" w:rsidRPr="00000000" w14:paraId="00000D2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7.200,00</w:t>
            </w:r>
          </w:p>
        </w:tc>
        <w:tc>
          <w:tcPr>
            <w:vAlign w:val="center"/>
          </w:tcPr>
          <w:p w:rsidR="00000000" w:rsidDel="00000000" w:rsidP="00000000" w:rsidRDefault="00000000" w:rsidRPr="00000000" w14:paraId="00000D2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9.600,00</w:t>
            </w:r>
          </w:p>
        </w:tc>
        <w:tc>
          <w:tcPr>
            <w:vAlign w:val="center"/>
          </w:tcPr>
          <w:p w:rsidR="00000000" w:rsidDel="00000000" w:rsidP="00000000" w:rsidRDefault="00000000" w:rsidRPr="00000000" w14:paraId="00000D2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bl>
    <w:p w:rsidR="00000000" w:rsidDel="00000000" w:rsidP="00000000" w:rsidRDefault="00000000" w:rsidRPr="00000000" w14:paraId="00000D28">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D29">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91</w:t>
      </w:r>
    </w:p>
    <w:p w:rsidR="00000000" w:rsidDel="00000000" w:rsidP="00000000" w:rsidRDefault="00000000" w:rsidRPr="00000000" w14:paraId="00000D2A">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46"/>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4"/>
        <w:gridCol w:w="1300"/>
        <w:gridCol w:w="1397"/>
        <w:gridCol w:w="1397"/>
        <w:gridCol w:w="1397"/>
        <w:gridCol w:w="1509"/>
        <w:tblGridChange w:id="0">
          <w:tblGrid>
            <w:gridCol w:w="1494"/>
            <w:gridCol w:w="1300"/>
            <w:gridCol w:w="1397"/>
            <w:gridCol w:w="1397"/>
            <w:gridCol w:w="1397"/>
            <w:gridCol w:w="1509"/>
          </w:tblGrid>
        </w:tblGridChange>
      </w:tblGrid>
      <w:tr>
        <w:trPr>
          <w:cantSplit w:val="0"/>
          <w:tblHeader w:val="0"/>
        </w:trPr>
        <w:tc>
          <w:tcPr>
            <w:vAlign w:val="center"/>
          </w:tcPr>
          <w:p w:rsidR="00000000" w:rsidDel="00000000" w:rsidP="00000000" w:rsidRDefault="00000000" w:rsidRPr="00000000" w14:paraId="00000D2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D2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D3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D3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D3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D3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D3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D3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D3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D3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w:t>
            </w:r>
          </w:p>
        </w:tc>
        <w:tc>
          <w:tcPr>
            <w:vAlign w:val="center"/>
          </w:tcPr>
          <w:p w:rsidR="00000000" w:rsidDel="00000000" w:rsidP="00000000" w:rsidRDefault="00000000" w:rsidRPr="00000000" w14:paraId="00000D3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D3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D3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D3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r>
      <w:tr>
        <w:trPr>
          <w:cantSplit w:val="0"/>
          <w:tblHeader w:val="0"/>
        </w:trPr>
        <w:tc>
          <w:tcPr>
            <w:vAlign w:val="center"/>
          </w:tcPr>
          <w:p w:rsidR="00000000" w:rsidDel="00000000" w:rsidP="00000000" w:rsidRDefault="00000000" w:rsidRPr="00000000" w14:paraId="00000D3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D3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w:t>
            </w:r>
          </w:p>
        </w:tc>
        <w:tc>
          <w:tcPr>
            <w:vAlign w:val="center"/>
          </w:tcPr>
          <w:p w:rsidR="00000000" w:rsidDel="00000000" w:rsidP="00000000" w:rsidRDefault="00000000" w:rsidRPr="00000000" w14:paraId="00000D3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D4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D4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D4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r>
      <w:tr>
        <w:trPr>
          <w:cantSplit w:val="0"/>
          <w:tblHeader w:val="0"/>
        </w:trPr>
        <w:tc>
          <w:tcPr>
            <w:vAlign w:val="center"/>
          </w:tcPr>
          <w:p w:rsidR="00000000" w:rsidDel="00000000" w:rsidP="00000000" w:rsidRDefault="00000000" w:rsidRPr="00000000" w14:paraId="00000D4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D4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w:t>
            </w:r>
          </w:p>
        </w:tc>
        <w:tc>
          <w:tcPr>
            <w:vAlign w:val="center"/>
          </w:tcPr>
          <w:p w:rsidR="00000000" w:rsidDel="00000000" w:rsidP="00000000" w:rsidRDefault="00000000" w:rsidRPr="00000000" w14:paraId="00000D4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D4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D4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25.000,00</w:t>
            </w:r>
          </w:p>
        </w:tc>
        <w:tc>
          <w:tcPr>
            <w:vAlign w:val="center"/>
          </w:tcPr>
          <w:p w:rsidR="00000000" w:rsidDel="00000000" w:rsidP="00000000" w:rsidRDefault="00000000" w:rsidRPr="00000000" w14:paraId="00000D4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r>
      <w:tr>
        <w:trPr>
          <w:cantSplit w:val="0"/>
          <w:tblHeader w:val="0"/>
        </w:trPr>
        <w:tc>
          <w:tcPr>
            <w:vAlign w:val="center"/>
          </w:tcPr>
          <w:p w:rsidR="00000000" w:rsidDel="00000000" w:rsidP="00000000" w:rsidRDefault="00000000" w:rsidRPr="00000000" w14:paraId="00000D4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D4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w:t>
            </w:r>
          </w:p>
        </w:tc>
        <w:tc>
          <w:tcPr>
            <w:vAlign w:val="center"/>
          </w:tcPr>
          <w:p w:rsidR="00000000" w:rsidDel="00000000" w:rsidP="00000000" w:rsidRDefault="00000000" w:rsidRPr="00000000" w14:paraId="00000D4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D4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20.000,00</w:t>
            </w:r>
          </w:p>
        </w:tc>
        <w:tc>
          <w:tcPr>
            <w:vAlign w:val="center"/>
          </w:tcPr>
          <w:p w:rsidR="00000000" w:rsidDel="00000000" w:rsidP="00000000" w:rsidRDefault="00000000" w:rsidRPr="00000000" w14:paraId="00000D4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35.000,00</w:t>
            </w:r>
          </w:p>
        </w:tc>
        <w:tc>
          <w:tcPr>
            <w:vAlign w:val="center"/>
          </w:tcPr>
          <w:p w:rsidR="00000000" w:rsidDel="00000000" w:rsidP="00000000" w:rsidRDefault="00000000" w:rsidRPr="00000000" w14:paraId="00000D4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r>
      <w:tr>
        <w:trPr>
          <w:cantSplit w:val="0"/>
          <w:tblHeader w:val="0"/>
        </w:trPr>
        <w:tc>
          <w:tcPr>
            <w:vAlign w:val="center"/>
          </w:tcPr>
          <w:p w:rsidR="00000000" w:rsidDel="00000000" w:rsidP="00000000" w:rsidRDefault="00000000" w:rsidRPr="00000000" w14:paraId="00000D4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D5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D5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D5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30.000,00</w:t>
            </w:r>
          </w:p>
        </w:tc>
        <w:tc>
          <w:tcPr>
            <w:vAlign w:val="center"/>
          </w:tcPr>
          <w:p w:rsidR="00000000" w:rsidDel="00000000" w:rsidP="00000000" w:rsidRDefault="00000000" w:rsidRPr="00000000" w14:paraId="00000D5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60.000,00</w:t>
            </w:r>
          </w:p>
        </w:tc>
        <w:tc>
          <w:tcPr>
            <w:vAlign w:val="center"/>
          </w:tcPr>
          <w:p w:rsidR="00000000" w:rsidDel="00000000" w:rsidP="00000000" w:rsidRDefault="00000000" w:rsidRPr="00000000" w14:paraId="00000D5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r>
      <w:tr>
        <w:trPr>
          <w:cantSplit w:val="0"/>
          <w:tblHeader w:val="0"/>
        </w:trPr>
        <w:tc>
          <w:tcPr>
            <w:vAlign w:val="center"/>
          </w:tcPr>
          <w:p w:rsidR="00000000" w:rsidDel="00000000" w:rsidP="00000000" w:rsidRDefault="00000000" w:rsidRPr="00000000" w14:paraId="00000D5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D5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w:t>
            </w:r>
          </w:p>
        </w:tc>
        <w:tc>
          <w:tcPr>
            <w:vAlign w:val="center"/>
          </w:tcPr>
          <w:p w:rsidR="00000000" w:rsidDel="00000000" w:rsidP="00000000" w:rsidRDefault="00000000" w:rsidRPr="00000000" w14:paraId="00000D5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12.000,00</w:t>
            </w:r>
          </w:p>
        </w:tc>
        <w:tc>
          <w:tcPr>
            <w:vAlign w:val="center"/>
          </w:tcPr>
          <w:p w:rsidR="00000000" w:rsidDel="00000000" w:rsidP="00000000" w:rsidRDefault="00000000" w:rsidRPr="00000000" w14:paraId="00000D5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40.000,00</w:t>
            </w:r>
          </w:p>
        </w:tc>
        <w:tc>
          <w:tcPr>
            <w:vAlign w:val="center"/>
          </w:tcPr>
          <w:p w:rsidR="00000000" w:rsidDel="00000000" w:rsidP="00000000" w:rsidRDefault="00000000" w:rsidRPr="00000000" w14:paraId="00000D5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70.000,00</w:t>
            </w:r>
          </w:p>
        </w:tc>
        <w:tc>
          <w:tcPr>
            <w:vAlign w:val="center"/>
          </w:tcPr>
          <w:p w:rsidR="00000000" w:rsidDel="00000000" w:rsidP="00000000" w:rsidRDefault="00000000" w:rsidRPr="00000000" w14:paraId="00000D5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r>
      <w:tr>
        <w:trPr>
          <w:cantSplit w:val="0"/>
          <w:tblHeader w:val="0"/>
        </w:trPr>
        <w:tc>
          <w:tcPr>
            <w:vAlign w:val="center"/>
          </w:tcPr>
          <w:p w:rsidR="00000000" w:rsidDel="00000000" w:rsidP="00000000" w:rsidRDefault="00000000" w:rsidRPr="00000000" w14:paraId="00000D5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D5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w:t>
            </w:r>
          </w:p>
        </w:tc>
        <w:tc>
          <w:tcPr>
            <w:vAlign w:val="center"/>
          </w:tcPr>
          <w:p w:rsidR="00000000" w:rsidDel="00000000" w:rsidP="00000000" w:rsidRDefault="00000000" w:rsidRPr="00000000" w14:paraId="00000D5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15.000,00</w:t>
            </w:r>
          </w:p>
        </w:tc>
        <w:tc>
          <w:tcPr>
            <w:vAlign w:val="center"/>
          </w:tcPr>
          <w:p w:rsidR="00000000" w:rsidDel="00000000" w:rsidP="00000000" w:rsidRDefault="00000000" w:rsidRPr="00000000" w14:paraId="00000D5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45.000,00</w:t>
            </w:r>
          </w:p>
        </w:tc>
        <w:tc>
          <w:tcPr>
            <w:vAlign w:val="center"/>
          </w:tcPr>
          <w:p w:rsidR="00000000" w:rsidDel="00000000" w:rsidP="00000000" w:rsidRDefault="00000000" w:rsidRPr="00000000" w14:paraId="00000D5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80.000,00</w:t>
            </w:r>
          </w:p>
        </w:tc>
        <w:tc>
          <w:tcPr>
            <w:vAlign w:val="center"/>
          </w:tcPr>
          <w:p w:rsidR="00000000" w:rsidDel="00000000" w:rsidP="00000000" w:rsidRDefault="00000000" w:rsidRPr="00000000" w14:paraId="00000D6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100.000,00</w:t>
            </w:r>
          </w:p>
        </w:tc>
      </w:tr>
    </w:tbl>
    <w:p w:rsidR="00000000" w:rsidDel="00000000" w:rsidP="00000000" w:rsidRDefault="00000000" w:rsidRPr="00000000" w14:paraId="00000D61">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D62">
      <w:pPr>
        <w:widowControl w:val="0"/>
        <w:ind w:left="284" w:right="284" w:firstLine="0"/>
        <w:rPr>
          <w:rFonts w:ascii="Calibri" w:cs="Calibri" w:eastAsia="Calibri" w:hAnsi="Calibri"/>
          <w:i w:val="1"/>
          <w:sz w:val="22"/>
          <w:szCs w:val="22"/>
          <w:u w:val="single"/>
        </w:rPr>
      </w:pPr>
      <w:r w:rsidDel="00000000" w:rsidR="00000000" w:rsidRPr="00000000">
        <w:rPr>
          <w:rFonts w:ascii="Calibri" w:cs="Calibri" w:eastAsia="Calibri" w:hAnsi="Calibri"/>
          <w:i w:val="1"/>
          <w:sz w:val="22"/>
          <w:szCs w:val="22"/>
          <w:u w:val="single"/>
          <w:rtl w:val="0"/>
        </w:rPr>
        <w:t xml:space="preserve">Tabela de valoração do artigo 92</w:t>
      </w:r>
    </w:p>
    <w:p w:rsidR="00000000" w:rsidDel="00000000" w:rsidP="00000000" w:rsidRDefault="00000000" w:rsidRPr="00000000" w14:paraId="00000D63">
      <w:pPr>
        <w:widowControl w:val="0"/>
        <w:ind w:left="284" w:right="284" w:firstLine="0"/>
        <w:rPr>
          <w:rFonts w:ascii="Calibri" w:cs="Calibri" w:eastAsia="Calibri" w:hAnsi="Calibri"/>
          <w:i w:val="1"/>
          <w:sz w:val="20"/>
          <w:szCs w:val="20"/>
        </w:rPr>
      </w:pPr>
      <w:r w:rsidDel="00000000" w:rsidR="00000000" w:rsidRPr="00000000">
        <w:rPr>
          <w:rtl w:val="0"/>
        </w:rPr>
      </w:r>
    </w:p>
    <w:tbl>
      <w:tblPr>
        <w:tblStyle w:val="Table47"/>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7"/>
        <w:gridCol w:w="1346"/>
        <w:gridCol w:w="1346"/>
        <w:gridCol w:w="1346"/>
        <w:gridCol w:w="1447"/>
        <w:gridCol w:w="1462"/>
        <w:tblGridChange w:id="0">
          <w:tblGrid>
            <w:gridCol w:w="1547"/>
            <w:gridCol w:w="1346"/>
            <w:gridCol w:w="1346"/>
            <w:gridCol w:w="1346"/>
            <w:gridCol w:w="1447"/>
            <w:gridCol w:w="1462"/>
          </w:tblGrid>
        </w:tblGridChange>
      </w:tblGrid>
      <w:tr>
        <w:trPr>
          <w:cantSplit w:val="0"/>
          <w:tblHeader w:val="0"/>
        </w:trPr>
        <w:tc>
          <w:tcPr>
            <w:vAlign w:val="center"/>
          </w:tcPr>
          <w:p w:rsidR="00000000" w:rsidDel="00000000" w:rsidP="00000000" w:rsidRDefault="00000000" w:rsidRPr="00000000" w14:paraId="00000D6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Nível de Gravidade</w:t>
            </w:r>
          </w:p>
        </w:tc>
        <w:tc>
          <w:tcPr>
            <w:gridSpan w:val="5"/>
            <w:vAlign w:val="center"/>
          </w:tcPr>
          <w:p w:rsidR="00000000" w:rsidDel="00000000" w:rsidP="00000000" w:rsidRDefault="00000000" w:rsidRPr="00000000" w14:paraId="00000D6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Situação econômica do infrator conforme art. 13 da portaria</w:t>
            </w:r>
          </w:p>
        </w:tc>
      </w:tr>
      <w:tr>
        <w:trPr>
          <w:cantSplit w:val="0"/>
          <w:tblHeader w:val="0"/>
        </w:trPr>
        <w:tc>
          <w:tcPr>
            <w:vAlign w:val="center"/>
          </w:tcPr>
          <w:p w:rsidR="00000000" w:rsidDel="00000000" w:rsidP="00000000" w:rsidRDefault="00000000" w:rsidRPr="00000000" w14:paraId="00000D6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 </w:t>
            </w:r>
          </w:p>
        </w:tc>
        <w:tc>
          <w:tcPr>
            <w:vAlign w:val="center"/>
          </w:tcPr>
          <w:p w:rsidR="00000000" w:rsidDel="00000000" w:rsidP="00000000" w:rsidRDefault="00000000" w:rsidRPr="00000000" w14:paraId="00000D6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Micro Infrator</w:t>
            </w:r>
          </w:p>
        </w:tc>
        <w:tc>
          <w:tcPr>
            <w:vAlign w:val="center"/>
          </w:tcPr>
          <w:p w:rsidR="00000000" w:rsidDel="00000000" w:rsidP="00000000" w:rsidRDefault="00000000" w:rsidRPr="00000000" w14:paraId="00000D6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Pequeno Infrator</w:t>
            </w:r>
          </w:p>
        </w:tc>
        <w:tc>
          <w:tcPr>
            <w:vAlign w:val="center"/>
          </w:tcPr>
          <w:p w:rsidR="00000000" w:rsidDel="00000000" w:rsidP="00000000" w:rsidRDefault="00000000" w:rsidRPr="00000000" w14:paraId="00000D6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Infrator</w:t>
            </w:r>
          </w:p>
        </w:tc>
        <w:tc>
          <w:tcPr>
            <w:vAlign w:val="center"/>
          </w:tcPr>
          <w:p w:rsidR="00000000" w:rsidDel="00000000" w:rsidP="00000000" w:rsidRDefault="00000000" w:rsidRPr="00000000" w14:paraId="00000D6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w:t>
            </w:r>
          </w:p>
        </w:tc>
        <w:tc>
          <w:tcPr>
            <w:vAlign w:val="center"/>
          </w:tcPr>
          <w:p w:rsidR="00000000" w:rsidDel="00000000" w:rsidP="00000000" w:rsidRDefault="00000000" w:rsidRPr="00000000" w14:paraId="00000D6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Grande Infrator II</w:t>
            </w:r>
          </w:p>
        </w:tc>
      </w:tr>
      <w:tr>
        <w:trPr>
          <w:cantSplit w:val="0"/>
          <w:tblHeader w:val="0"/>
        </w:trPr>
        <w:tc>
          <w:tcPr>
            <w:vAlign w:val="center"/>
          </w:tcPr>
          <w:p w:rsidR="00000000" w:rsidDel="00000000" w:rsidP="00000000" w:rsidRDefault="00000000" w:rsidRPr="00000000" w14:paraId="00000D7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w:t>
            </w:r>
          </w:p>
        </w:tc>
        <w:tc>
          <w:tcPr>
            <w:vAlign w:val="center"/>
          </w:tcPr>
          <w:p w:rsidR="00000000" w:rsidDel="00000000" w:rsidP="00000000" w:rsidRDefault="00000000" w:rsidRPr="00000000" w14:paraId="00000D7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w:t>
            </w:r>
          </w:p>
        </w:tc>
        <w:tc>
          <w:tcPr>
            <w:vAlign w:val="center"/>
          </w:tcPr>
          <w:p w:rsidR="00000000" w:rsidDel="00000000" w:rsidP="00000000" w:rsidRDefault="00000000" w:rsidRPr="00000000" w14:paraId="00000D7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D7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D7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D7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r>
      <w:tr>
        <w:trPr>
          <w:cantSplit w:val="0"/>
          <w:tblHeader w:val="0"/>
        </w:trPr>
        <w:tc>
          <w:tcPr>
            <w:vAlign w:val="center"/>
          </w:tcPr>
          <w:p w:rsidR="00000000" w:rsidDel="00000000" w:rsidP="00000000" w:rsidRDefault="00000000" w:rsidRPr="00000000" w14:paraId="00000D7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Leve II</w:t>
            </w:r>
          </w:p>
        </w:tc>
        <w:tc>
          <w:tcPr>
            <w:vAlign w:val="center"/>
          </w:tcPr>
          <w:p w:rsidR="00000000" w:rsidDel="00000000" w:rsidP="00000000" w:rsidRDefault="00000000" w:rsidRPr="00000000" w14:paraId="00000D7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1.200,00</w:t>
            </w:r>
          </w:p>
        </w:tc>
        <w:tc>
          <w:tcPr>
            <w:vAlign w:val="center"/>
          </w:tcPr>
          <w:p w:rsidR="00000000" w:rsidDel="00000000" w:rsidP="00000000" w:rsidRDefault="00000000" w:rsidRPr="00000000" w14:paraId="00000D7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D7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D7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6.500,00</w:t>
            </w:r>
          </w:p>
        </w:tc>
        <w:tc>
          <w:tcPr>
            <w:vAlign w:val="center"/>
          </w:tcPr>
          <w:p w:rsidR="00000000" w:rsidDel="00000000" w:rsidP="00000000" w:rsidRDefault="00000000" w:rsidRPr="00000000" w14:paraId="00000D7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r>
      <w:tr>
        <w:trPr>
          <w:cantSplit w:val="0"/>
          <w:tblHeader w:val="0"/>
        </w:trPr>
        <w:tc>
          <w:tcPr>
            <w:vAlign w:val="center"/>
          </w:tcPr>
          <w:p w:rsidR="00000000" w:rsidDel="00000000" w:rsidP="00000000" w:rsidRDefault="00000000" w:rsidRPr="00000000" w14:paraId="00000D7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w:t>
            </w:r>
          </w:p>
        </w:tc>
        <w:tc>
          <w:tcPr>
            <w:vAlign w:val="center"/>
          </w:tcPr>
          <w:p w:rsidR="00000000" w:rsidDel="00000000" w:rsidP="00000000" w:rsidRDefault="00000000" w:rsidRPr="00000000" w14:paraId="00000D7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1.400,00</w:t>
            </w:r>
          </w:p>
        </w:tc>
        <w:tc>
          <w:tcPr>
            <w:vAlign w:val="center"/>
          </w:tcPr>
          <w:p w:rsidR="00000000" w:rsidDel="00000000" w:rsidP="00000000" w:rsidRDefault="00000000" w:rsidRPr="00000000" w14:paraId="00000D7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D7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D8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D8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w:t>
            </w:r>
          </w:p>
        </w:tc>
      </w:tr>
      <w:tr>
        <w:trPr>
          <w:cantSplit w:val="0"/>
          <w:tblHeader w:val="0"/>
        </w:trPr>
        <w:tc>
          <w:tcPr>
            <w:vAlign w:val="center"/>
          </w:tcPr>
          <w:p w:rsidR="00000000" w:rsidDel="00000000" w:rsidP="00000000" w:rsidRDefault="00000000" w:rsidRPr="00000000" w14:paraId="00000D8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Médio II</w:t>
            </w:r>
          </w:p>
        </w:tc>
        <w:tc>
          <w:tcPr>
            <w:vAlign w:val="center"/>
          </w:tcPr>
          <w:p w:rsidR="00000000" w:rsidDel="00000000" w:rsidP="00000000" w:rsidRDefault="00000000" w:rsidRPr="00000000" w14:paraId="00000D8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1.700,00</w:t>
            </w:r>
          </w:p>
        </w:tc>
        <w:tc>
          <w:tcPr>
            <w:vAlign w:val="center"/>
          </w:tcPr>
          <w:p w:rsidR="00000000" w:rsidDel="00000000" w:rsidP="00000000" w:rsidRDefault="00000000" w:rsidRPr="00000000" w14:paraId="00000D8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3.500,00</w:t>
            </w:r>
          </w:p>
        </w:tc>
        <w:tc>
          <w:tcPr>
            <w:vAlign w:val="center"/>
          </w:tcPr>
          <w:p w:rsidR="00000000" w:rsidDel="00000000" w:rsidP="00000000" w:rsidRDefault="00000000" w:rsidRPr="00000000" w14:paraId="00000D8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5.500,00</w:t>
            </w:r>
          </w:p>
        </w:tc>
        <w:tc>
          <w:tcPr>
            <w:vAlign w:val="center"/>
          </w:tcPr>
          <w:p w:rsidR="00000000" w:rsidDel="00000000" w:rsidP="00000000" w:rsidRDefault="00000000" w:rsidRPr="00000000" w14:paraId="00000D8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D8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w:t>
            </w:r>
          </w:p>
        </w:tc>
      </w:tr>
      <w:tr>
        <w:trPr>
          <w:cantSplit w:val="0"/>
          <w:tblHeader w:val="0"/>
        </w:trPr>
        <w:tc>
          <w:tcPr>
            <w:vAlign w:val="center"/>
          </w:tcPr>
          <w:p w:rsidR="00000000" w:rsidDel="00000000" w:rsidP="00000000" w:rsidRDefault="00000000" w:rsidRPr="00000000" w14:paraId="00000D8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w:t>
            </w:r>
          </w:p>
        </w:tc>
        <w:tc>
          <w:tcPr>
            <w:vAlign w:val="center"/>
          </w:tcPr>
          <w:p w:rsidR="00000000" w:rsidDel="00000000" w:rsidP="00000000" w:rsidRDefault="00000000" w:rsidRPr="00000000" w14:paraId="00000D8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2.000,00</w:t>
            </w:r>
          </w:p>
        </w:tc>
        <w:tc>
          <w:tcPr>
            <w:vAlign w:val="center"/>
          </w:tcPr>
          <w:p w:rsidR="00000000" w:rsidDel="00000000" w:rsidP="00000000" w:rsidRDefault="00000000" w:rsidRPr="00000000" w14:paraId="00000D8A">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4.000,00</w:t>
            </w:r>
          </w:p>
        </w:tc>
        <w:tc>
          <w:tcPr>
            <w:vAlign w:val="center"/>
          </w:tcPr>
          <w:p w:rsidR="00000000" w:rsidDel="00000000" w:rsidP="00000000" w:rsidRDefault="00000000" w:rsidRPr="00000000" w14:paraId="00000D8B">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6.000,00</w:t>
            </w:r>
          </w:p>
        </w:tc>
        <w:tc>
          <w:tcPr>
            <w:vAlign w:val="center"/>
          </w:tcPr>
          <w:p w:rsidR="00000000" w:rsidDel="00000000" w:rsidP="00000000" w:rsidRDefault="00000000" w:rsidRPr="00000000" w14:paraId="00000D8C">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8.500,00</w:t>
            </w:r>
          </w:p>
        </w:tc>
        <w:tc>
          <w:tcPr>
            <w:vAlign w:val="center"/>
          </w:tcPr>
          <w:p w:rsidR="00000000" w:rsidDel="00000000" w:rsidP="00000000" w:rsidRDefault="00000000" w:rsidRPr="00000000" w14:paraId="00000D8D">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r>
      <w:tr>
        <w:trPr>
          <w:cantSplit w:val="0"/>
          <w:tblHeader w:val="0"/>
        </w:trPr>
        <w:tc>
          <w:tcPr>
            <w:vAlign w:val="center"/>
          </w:tcPr>
          <w:p w:rsidR="00000000" w:rsidDel="00000000" w:rsidP="00000000" w:rsidRDefault="00000000" w:rsidRPr="00000000" w14:paraId="00000D8E">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Grave II</w:t>
            </w:r>
          </w:p>
        </w:tc>
        <w:tc>
          <w:tcPr>
            <w:vAlign w:val="center"/>
          </w:tcPr>
          <w:p w:rsidR="00000000" w:rsidDel="00000000" w:rsidP="00000000" w:rsidRDefault="00000000" w:rsidRPr="00000000" w14:paraId="00000D8F">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2.500,00</w:t>
            </w:r>
          </w:p>
        </w:tc>
        <w:tc>
          <w:tcPr>
            <w:vAlign w:val="center"/>
          </w:tcPr>
          <w:p w:rsidR="00000000" w:rsidDel="00000000" w:rsidP="00000000" w:rsidRDefault="00000000" w:rsidRPr="00000000" w14:paraId="00000D90">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4.500,00</w:t>
            </w:r>
          </w:p>
        </w:tc>
        <w:tc>
          <w:tcPr>
            <w:vAlign w:val="center"/>
          </w:tcPr>
          <w:p w:rsidR="00000000" w:rsidDel="00000000" w:rsidP="00000000" w:rsidRDefault="00000000" w:rsidRPr="00000000" w14:paraId="00000D91">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7.000,00</w:t>
            </w:r>
          </w:p>
        </w:tc>
        <w:tc>
          <w:tcPr>
            <w:vAlign w:val="center"/>
          </w:tcPr>
          <w:p w:rsidR="00000000" w:rsidDel="00000000" w:rsidP="00000000" w:rsidRDefault="00000000" w:rsidRPr="00000000" w14:paraId="00000D92">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9.000,00</w:t>
            </w:r>
          </w:p>
        </w:tc>
        <w:tc>
          <w:tcPr>
            <w:vAlign w:val="center"/>
          </w:tcPr>
          <w:p w:rsidR="00000000" w:rsidDel="00000000" w:rsidP="00000000" w:rsidRDefault="00000000" w:rsidRPr="00000000" w14:paraId="00000D93">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9.500,00</w:t>
            </w:r>
          </w:p>
        </w:tc>
      </w:tr>
      <w:tr>
        <w:trPr>
          <w:cantSplit w:val="0"/>
          <w:tblHeader w:val="0"/>
        </w:trPr>
        <w:tc>
          <w:tcPr>
            <w:vAlign w:val="center"/>
          </w:tcPr>
          <w:p w:rsidR="00000000" w:rsidDel="00000000" w:rsidP="00000000" w:rsidRDefault="00000000" w:rsidRPr="00000000" w14:paraId="00000D94">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Gravíssimo</w:t>
            </w:r>
          </w:p>
        </w:tc>
        <w:tc>
          <w:tcPr>
            <w:vAlign w:val="center"/>
          </w:tcPr>
          <w:p w:rsidR="00000000" w:rsidDel="00000000" w:rsidP="00000000" w:rsidRDefault="00000000" w:rsidRPr="00000000" w14:paraId="00000D95">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3.000,00</w:t>
            </w:r>
          </w:p>
        </w:tc>
        <w:tc>
          <w:tcPr>
            <w:vAlign w:val="center"/>
          </w:tcPr>
          <w:p w:rsidR="00000000" w:rsidDel="00000000" w:rsidP="00000000" w:rsidRDefault="00000000" w:rsidRPr="00000000" w14:paraId="00000D96">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5.000,00</w:t>
            </w:r>
          </w:p>
        </w:tc>
        <w:tc>
          <w:tcPr>
            <w:vAlign w:val="center"/>
          </w:tcPr>
          <w:p w:rsidR="00000000" w:rsidDel="00000000" w:rsidP="00000000" w:rsidRDefault="00000000" w:rsidRPr="00000000" w14:paraId="00000D97">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8.000,00</w:t>
            </w:r>
          </w:p>
        </w:tc>
        <w:tc>
          <w:tcPr>
            <w:vAlign w:val="center"/>
          </w:tcPr>
          <w:p w:rsidR="00000000" w:rsidDel="00000000" w:rsidP="00000000" w:rsidRDefault="00000000" w:rsidRPr="00000000" w14:paraId="00000D98">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c>
          <w:tcPr>
            <w:vAlign w:val="center"/>
          </w:tcPr>
          <w:p w:rsidR="00000000" w:rsidDel="00000000" w:rsidP="00000000" w:rsidRDefault="00000000" w:rsidRPr="00000000" w14:paraId="00000D99">
            <w:pPr>
              <w:widowControl w:val="0"/>
              <w:ind w:left="284" w:right="284" w:firstLine="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10.000,00</w:t>
            </w:r>
          </w:p>
        </w:tc>
      </w:tr>
    </w:tbl>
    <w:p w:rsidR="00000000" w:rsidDel="00000000" w:rsidP="00000000" w:rsidRDefault="00000000" w:rsidRPr="00000000" w14:paraId="00000D9A">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D9B">
      <w:pPr>
        <w:widowControl w:val="0"/>
        <w:ind w:left="284" w:right="284"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D9C">
      <w:pPr>
        <w:jc w:val="center"/>
        <w:rPr/>
      </w:pPr>
      <w:r w:rsidDel="00000000" w:rsidR="00000000" w:rsidRPr="00000000">
        <w:rPr>
          <w:rtl w:val="0"/>
        </w:rPr>
      </w:r>
    </w:p>
    <w:p w:rsidR="00000000" w:rsidDel="00000000" w:rsidP="00000000" w:rsidRDefault="00000000" w:rsidRPr="00000000" w14:paraId="00000D9D">
      <w:pPr>
        <w:jc w:val="center"/>
        <w:rPr/>
      </w:pPr>
      <w:r w:rsidDel="00000000" w:rsidR="00000000" w:rsidRPr="00000000">
        <w:rPr>
          <w:rtl w:val="0"/>
        </w:rPr>
      </w:r>
    </w:p>
    <w:p w:rsidR="00000000" w:rsidDel="00000000" w:rsidP="00000000" w:rsidRDefault="00000000" w:rsidRPr="00000000" w14:paraId="00000D9E">
      <w:pPr>
        <w:jc w:val="center"/>
        <w:rPr/>
      </w:pPr>
      <w:r w:rsidDel="00000000" w:rsidR="00000000" w:rsidRPr="00000000">
        <w:rPr>
          <w:rtl w:val="0"/>
        </w:rPr>
      </w:r>
    </w:p>
    <w:p w:rsidR="00000000" w:rsidDel="00000000" w:rsidP="00000000" w:rsidRDefault="00000000" w:rsidRPr="00000000" w14:paraId="00000D9F">
      <w:pPr>
        <w:jc w:val="center"/>
        <w:rPr/>
      </w:pPr>
      <w:r w:rsidDel="00000000" w:rsidR="00000000" w:rsidRPr="00000000">
        <w:rPr>
          <w:rtl w:val="0"/>
        </w:rPr>
      </w:r>
    </w:p>
    <w:p w:rsidR="00000000" w:rsidDel="00000000" w:rsidP="00000000" w:rsidRDefault="00000000" w:rsidRPr="00000000" w14:paraId="00000DA0">
      <w:pPr>
        <w:jc w:val="center"/>
        <w:rPr/>
      </w:pPr>
      <w:r w:rsidDel="00000000" w:rsidR="00000000" w:rsidRPr="00000000">
        <w:rPr>
          <w:rtl w:val="0"/>
        </w:rPr>
      </w:r>
    </w:p>
    <w:p w:rsidR="00000000" w:rsidDel="00000000" w:rsidP="00000000" w:rsidRDefault="00000000" w:rsidRPr="00000000" w14:paraId="00000DA1">
      <w:pPr>
        <w:rPr/>
      </w:pPr>
      <w:r w:rsidDel="00000000" w:rsidR="00000000" w:rsidRPr="00000000">
        <w:rPr>
          <w:rtl w:val="0"/>
        </w:rPr>
      </w:r>
    </w:p>
    <w:p w:rsidR="00000000" w:rsidDel="00000000" w:rsidP="00000000" w:rsidRDefault="00000000" w:rsidRPr="00000000" w14:paraId="00000DA2">
      <w:pPr>
        <w:rPr/>
      </w:pP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284" w:right="28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Art. %1"/>
      <w:lvlJc w:val="left"/>
      <w:pPr>
        <w:ind w:left="0" w:firstLine="0"/>
      </w:pPr>
      <w:rPr>
        <w:rFonts w:ascii="Calibri" w:cs="Calibri" w:eastAsia="Calibri" w:hAnsi="Calibri"/>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0">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1">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2">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3">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4">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5">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6">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7">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8">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19">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0">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1">
    <w:lvl w:ilvl="0">
      <w:start w:val="1"/>
      <w:numFmt w:val="decimal"/>
      <w:lvlText w:val="Art %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3">
    <w:lvl w:ilvl="0">
      <w:start w:val="10"/>
      <w:numFmt w:val="decimal"/>
      <w:lvlText w:val="Art. %1"/>
      <w:lvlJc w:val="left"/>
      <w:pPr>
        <w:ind w:left="0" w:firstLine="0"/>
      </w:pPr>
      <w:rPr>
        <w:rFonts w:ascii="Calibri" w:cs="Calibri" w:eastAsia="Calibri" w:hAnsi="Calibri"/>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4">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5">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6">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7">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8">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9">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0">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1">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2">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3">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4">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5">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6">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7">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8">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39">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0">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1">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2">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3">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4">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5">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6">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7">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8">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9">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0">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1">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2">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3">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4">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5">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6">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7">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8">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9">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0">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1">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2">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3">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4">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5">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6">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7">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8">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69">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0">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1">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2">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3">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4">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5">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6">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7">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sz w:val="22"/>
        <w:szCs w:val="22"/>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8">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9">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0">
    <w:lvl w:ilvl="0">
      <w:start w:val="1"/>
      <w:numFmt w:val="decimal"/>
      <w:lvlText w:val="Art. %1 "/>
      <w:lvlJc w:val="left"/>
      <w:pPr>
        <w:ind w:left="0" w:firstLine="0"/>
      </w:pPr>
      <w:rPr>
        <w:rFonts w:ascii="Times New Roman" w:cs="Times New Roman" w:eastAsia="Times New Roman" w:hAnsi="Times New Roman"/>
        <w:b w:val="1"/>
        <w:i w:val="1"/>
      </w:rPr>
    </w:lvl>
    <w:lvl w:ilvl="1">
      <w:start w:val="1"/>
      <w:numFmt w:val="decimal"/>
      <w:lvlText w:val="§ %2 "/>
      <w:lvlJc w:val="left"/>
      <w:pPr>
        <w:ind w:left="0" w:firstLine="0"/>
      </w:pPr>
      <w:rPr>
        <w:rFonts w:ascii="Calibri" w:cs="Calibri" w:eastAsia="Calibri" w:hAnsi="Calibri"/>
        <w:b w:val="1"/>
        <w:i w:val="1"/>
      </w:rPr>
    </w:lvl>
    <w:lvl w:ilvl="2">
      <w:start w:val="1"/>
      <w:numFmt w:val="upperRoman"/>
      <w:lvlText w:val="%3 -"/>
      <w:lvlJc w:val="left"/>
      <w:pPr>
        <w:ind w:left="0" w:firstLine="0"/>
      </w:pPr>
      <w:rPr>
        <w:rFonts w:ascii="Times New Roman" w:cs="Times New Roman" w:eastAsia="Times New Roman" w:hAnsi="Times New Roman"/>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81">
    <w:lvl w:ilvl="0">
      <w:start w:val="1"/>
      <w:numFmt w:val="decimal"/>
      <w:lvlText w:val="Art. %1 "/>
      <w:lvlJc w:val="left"/>
      <w:pPr>
        <w:ind w:left="0" w:firstLine="0"/>
      </w:pPr>
      <w:rPr>
        <w:rFonts w:ascii="Calibri" w:cs="Calibri" w:eastAsia="Calibri" w:hAnsi="Calibri"/>
        <w:b w:val="1"/>
        <w:i w:val="1"/>
      </w:rPr>
    </w:lvl>
    <w:lvl w:ilvl="1">
      <w:start w:val="1"/>
      <w:numFmt w:val="decimal"/>
      <w:lvlText w:val="§ %2 "/>
      <w:lvlJc w:val="left"/>
      <w:pPr>
        <w:ind w:left="0" w:firstLine="0"/>
      </w:pPr>
      <w:rPr>
        <w:rFonts w:ascii="Times New Roman" w:cs="Times New Roman" w:eastAsia="Times New Roman" w:hAnsi="Times New Roman"/>
        <w:b w:val="1"/>
        <w:i w:val="1"/>
      </w:rPr>
    </w:lvl>
    <w:lvl w:ilvl="2">
      <w:start w:val="1"/>
      <w:numFmt w:val="upperRoman"/>
      <w:lvlText w:val="%3 -"/>
      <w:lvlJc w:val="left"/>
      <w:pPr>
        <w:ind w:left="0" w:firstLine="0"/>
      </w:pPr>
      <w:rPr>
        <w:rFonts w:ascii="Calibri" w:cs="Calibri" w:eastAsia="Calibri" w:hAnsi="Calibri"/>
        <w:b w:val="1"/>
        <w:i w:val="1"/>
      </w:rPr>
    </w:lvl>
    <w:lvl w:ilvl="3">
      <w:start w:val="1"/>
      <w:numFmt w:val="decimal"/>
      <w:lvlText w:val="Parágrafo único -"/>
      <w:lvlJc w:val="left"/>
      <w:pPr>
        <w:ind w:left="0" w:firstLine="0"/>
      </w:pPr>
      <w:rPr>
        <w:b w:val="1"/>
        <w:i w:val="1"/>
      </w:rPr>
    </w:lvl>
    <w:lvl w:ilvl="4">
      <w:start w:val="1"/>
      <w:numFmt w:val="upperRoman"/>
      <w:lvlText w:val="%5 -"/>
      <w:lvlJc w:val="left"/>
      <w:pPr>
        <w:ind w:left="0" w:firstLine="0"/>
      </w:pPr>
      <w:rPr>
        <w:rFonts w:ascii="Times New Roman" w:cs="Times New Roman" w:eastAsia="Times New Roman" w:hAnsi="Times New Roman"/>
        <w:b w:val="1"/>
        <w:i w:val="1"/>
      </w:rPr>
    </w:lvl>
    <w:lvl w:ilvl="5">
      <w:start w:val="1"/>
      <w:numFmt w:val="lowerLetter"/>
      <w:lvlText w:val="%6 -"/>
      <w:lvlJc w:val="left"/>
      <w:pPr>
        <w:ind w:left="0" w:firstLine="0"/>
      </w:pPr>
      <w:rPr>
        <w:rFonts w:ascii="Times New Roman" w:cs="Times New Roman" w:eastAsia="Times New Roman" w:hAnsi="Times New Roman"/>
        <w:b w:val="1"/>
        <w:i w:val="1"/>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right="284"/>
    </w:pPr>
    <w:rPr>
      <w:b w:val="1"/>
    </w:rPr>
  </w:style>
  <w:style w:type="paragraph" w:styleId="Heading2">
    <w:name w:val="heading 2"/>
    <w:basedOn w:val="Normal"/>
    <w:next w:val="Normal"/>
    <w:pPr>
      <w:keepNext w:val="1"/>
      <w:widowControl w:val="0"/>
      <w:spacing w:after="60" w:before="240" w:lineRule="auto"/>
      <w:ind w:left="284" w:right="284"/>
    </w:pPr>
    <w:rPr>
      <w:b w:val="1"/>
      <w:i w:val="1"/>
      <w:sz w:val="28"/>
      <w:szCs w:val="28"/>
    </w:rPr>
  </w:style>
  <w:style w:type="paragraph" w:styleId="Heading3">
    <w:name w:val="heading 3"/>
    <w:basedOn w:val="Normal"/>
    <w:next w:val="Normal"/>
    <w:pPr>
      <w:keepNext w:val="1"/>
      <w:widowControl w:val="0"/>
      <w:spacing w:after="60" w:before="240" w:lineRule="auto"/>
      <w:ind w:left="284" w:right="284"/>
    </w:pPr>
    <w:rPr>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widowControl w:val="0"/>
      <w:spacing w:after="60" w:before="240" w:lineRule="auto"/>
      <w:ind w:left="284" w:right="284"/>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ind w:left="284" w:right="284"/>
      <w:jc w:val="center"/>
    </w:pPr>
    <w:rPr>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 w:type="table" w:styleId="Table22">
    <w:basedOn w:val="TableNormal"/>
    <w:tblPr>
      <w:tblStyleRowBandSize w:val="1"/>
      <w:tblStyleColBandSize w:val="1"/>
      <w:tblCellMar>
        <w:top w:w="15.0" w:type="dxa"/>
        <w:left w:w="15.0" w:type="dxa"/>
        <w:bottom w:w="15.0" w:type="dxa"/>
        <w:right w:w="15.0" w:type="dxa"/>
      </w:tblCellMar>
    </w:tblPr>
  </w:style>
  <w:style w:type="table" w:styleId="Table23">
    <w:basedOn w:val="TableNormal"/>
    <w:tblPr>
      <w:tblStyleRowBandSize w:val="1"/>
      <w:tblStyleColBandSize w:val="1"/>
      <w:tblCellMar>
        <w:top w:w="15.0" w:type="dxa"/>
        <w:left w:w="15.0" w:type="dxa"/>
        <w:bottom w:w="15.0" w:type="dxa"/>
        <w:right w:w="15.0" w:type="dxa"/>
      </w:tblCellMar>
    </w:tblPr>
  </w:style>
  <w:style w:type="table" w:styleId="Table24">
    <w:basedOn w:val="TableNormal"/>
    <w:tblPr>
      <w:tblStyleRowBandSize w:val="1"/>
      <w:tblStyleColBandSize w:val="1"/>
      <w:tblCellMar>
        <w:top w:w="15.0" w:type="dxa"/>
        <w:left w:w="15.0" w:type="dxa"/>
        <w:bottom w:w="15.0" w:type="dxa"/>
        <w:right w:w="15.0" w:type="dxa"/>
      </w:tblCellMar>
    </w:tblPr>
  </w:style>
  <w:style w:type="table" w:styleId="Table25">
    <w:basedOn w:val="TableNormal"/>
    <w:tblPr>
      <w:tblStyleRowBandSize w:val="1"/>
      <w:tblStyleColBandSize w:val="1"/>
      <w:tblCellMar>
        <w:top w:w="15.0" w:type="dxa"/>
        <w:left w:w="15.0" w:type="dxa"/>
        <w:bottom w:w="15.0" w:type="dxa"/>
        <w:right w:w="15.0" w:type="dxa"/>
      </w:tblCellMar>
    </w:tblPr>
  </w:style>
  <w:style w:type="table" w:styleId="Table26">
    <w:basedOn w:val="TableNormal"/>
    <w:tblPr>
      <w:tblStyleRowBandSize w:val="1"/>
      <w:tblStyleColBandSize w:val="1"/>
      <w:tblCellMar>
        <w:top w:w="15.0" w:type="dxa"/>
        <w:left w:w="15.0" w:type="dxa"/>
        <w:bottom w:w="15.0" w:type="dxa"/>
        <w:right w:w="15.0" w:type="dxa"/>
      </w:tblCellMar>
    </w:tblPr>
  </w:style>
  <w:style w:type="table" w:styleId="Table27">
    <w:basedOn w:val="TableNormal"/>
    <w:tblPr>
      <w:tblStyleRowBandSize w:val="1"/>
      <w:tblStyleColBandSize w:val="1"/>
      <w:tblCellMar>
        <w:top w:w="15.0" w:type="dxa"/>
        <w:left w:w="15.0" w:type="dxa"/>
        <w:bottom w:w="15.0" w:type="dxa"/>
        <w:right w:w="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tblPr>
      <w:tblStyleRowBandSize w:val="1"/>
      <w:tblStyleColBandSize w:val="1"/>
      <w:tblCellMar>
        <w:top w:w="15.0" w:type="dxa"/>
        <w:left w:w="15.0" w:type="dxa"/>
        <w:bottom w:w="15.0" w:type="dxa"/>
        <w:right w:w="15.0" w:type="dxa"/>
      </w:tblCellMar>
    </w:tblPr>
  </w:style>
  <w:style w:type="table" w:styleId="Table30">
    <w:basedOn w:val="TableNormal"/>
    <w:tblPr>
      <w:tblStyleRowBandSize w:val="1"/>
      <w:tblStyleColBandSize w:val="1"/>
      <w:tblCellMar>
        <w:top w:w="15.0" w:type="dxa"/>
        <w:left w:w="15.0" w:type="dxa"/>
        <w:bottom w:w="15.0" w:type="dxa"/>
        <w:right w:w="15.0" w:type="dxa"/>
      </w:tblCellMar>
    </w:tblPr>
  </w:style>
  <w:style w:type="table" w:styleId="Table31">
    <w:basedOn w:val="TableNormal"/>
    <w:tblPr>
      <w:tblStyleRowBandSize w:val="1"/>
      <w:tblStyleColBandSize w:val="1"/>
      <w:tblCellMar>
        <w:top w:w="15.0" w:type="dxa"/>
        <w:left w:w="15.0" w:type="dxa"/>
        <w:bottom w:w="15.0" w:type="dxa"/>
        <w:right w:w="15.0" w:type="dxa"/>
      </w:tblCellMar>
    </w:tblPr>
  </w:style>
  <w:style w:type="table" w:styleId="Table32">
    <w:basedOn w:val="TableNormal"/>
    <w:tblPr>
      <w:tblStyleRowBandSize w:val="1"/>
      <w:tblStyleColBandSize w:val="1"/>
      <w:tblCellMar>
        <w:top w:w="15.0" w:type="dxa"/>
        <w:left w:w="15.0" w:type="dxa"/>
        <w:bottom w:w="15.0" w:type="dxa"/>
        <w:right w:w="15.0" w:type="dxa"/>
      </w:tblCellMar>
    </w:tblPr>
  </w:style>
  <w:style w:type="table" w:styleId="Table33">
    <w:basedOn w:val="TableNormal"/>
    <w:tblPr>
      <w:tblStyleRowBandSize w:val="1"/>
      <w:tblStyleColBandSize w:val="1"/>
      <w:tblCellMar>
        <w:top w:w="15.0" w:type="dxa"/>
        <w:left w:w="15.0" w:type="dxa"/>
        <w:bottom w:w="15.0" w:type="dxa"/>
        <w:right w:w="15.0" w:type="dxa"/>
      </w:tblCellMar>
    </w:tblPr>
  </w:style>
  <w:style w:type="table" w:styleId="Table34">
    <w:basedOn w:val="TableNormal"/>
    <w:tblPr>
      <w:tblStyleRowBandSize w:val="1"/>
      <w:tblStyleColBandSize w:val="1"/>
      <w:tblCellMar>
        <w:top w:w="15.0" w:type="dxa"/>
        <w:left w:w="15.0" w:type="dxa"/>
        <w:bottom w:w="15.0" w:type="dxa"/>
        <w:right w:w="15.0" w:type="dxa"/>
      </w:tblCellMar>
    </w:tblPr>
  </w:style>
  <w:style w:type="table" w:styleId="Table35">
    <w:basedOn w:val="TableNormal"/>
    <w:tblPr>
      <w:tblStyleRowBandSize w:val="1"/>
      <w:tblStyleColBandSize w:val="1"/>
      <w:tblCellMar>
        <w:top w:w="15.0" w:type="dxa"/>
        <w:left w:w="15.0" w:type="dxa"/>
        <w:bottom w:w="15.0" w:type="dxa"/>
        <w:right w:w="15.0" w:type="dxa"/>
      </w:tblCellMar>
    </w:tblPr>
  </w:style>
  <w:style w:type="table" w:styleId="Table36">
    <w:basedOn w:val="TableNormal"/>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15.0" w:type="dxa"/>
        <w:left w:w="15.0" w:type="dxa"/>
        <w:bottom w:w="15.0" w:type="dxa"/>
        <w:right w:w="15.0" w:type="dxa"/>
      </w:tblCellMar>
    </w:tblPr>
  </w:style>
  <w:style w:type="table" w:styleId="Table38">
    <w:basedOn w:val="TableNormal"/>
    <w:tblPr>
      <w:tblStyleRowBandSize w:val="1"/>
      <w:tblStyleColBandSize w:val="1"/>
      <w:tblCellMar>
        <w:top w:w="15.0" w:type="dxa"/>
        <w:left w:w="15.0" w:type="dxa"/>
        <w:bottom w:w="15.0" w:type="dxa"/>
        <w:right w:w="15.0" w:type="dxa"/>
      </w:tblCellMar>
    </w:tblPr>
  </w:style>
  <w:style w:type="table" w:styleId="Table39">
    <w:basedOn w:val="TableNormal"/>
    <w:tblPr>
      <w:tblStyleRowBandSize w:val="1"/>
      <w:tblStyleColBandSize w:val="1"/>
      <w:tblCellMar>
        <w:top w:w="15.0" w:type="dxa"/>
        <w:left w:w="15.0" w:type="dxa"/>
        <w:bottom w:w="15.0" w:type="dxa"/>
        <w:right w:w="15.0" w:type="dxa"/>
      </w:tblCellMar>
    </w:tblPr>
  </w:style>
  <w:style w:type="table" w:styleId="Table40">
    <w:basedOn w:val="TableNormal"/>
    <w:tblPr>
      <w:tblStyleRowBandSize w:val="1"/>
      <w:tblStyleColBandSize w:val="1"/>
      <w:tblCellMar>
        <w:top w:w="15.0" w:type="dxa"/>
        <w:left w:w="15.0" w:type="dxa"/>
        <w:bottom w:w="15.0" w:type="dxa"/>
        <w:right w:w="15.0" w:type="dxa"/>
      </w:tblCellMar>
    </w:tblPr>
  </w:style>
  <w:style w:type="table" w:styleId="Table41">
    <w:basedOn w:val="TableNormal"/>
    <w:tblPr>
      <w:tblStyleRowBandSize w:val="1"/>
      <w:tblStyleColBandSize w:val="1"/>
      <w:tblCellMar>
        <w:top w:w="15.0" w:type="dxa"/>
        <w:left w:w="15.0" w:type="dxa"/>
        <w:bottom w:w="15.0" w:type="dxa"/>
        <w:right w:w="15.0" w:type="dxa"/>
      </w:tblCellMar>
    </w:tblPr>
  </w:style>
  <w:style w:type="table" w:styleId="Table42">
    <w:basedOn w:val="TableNormal"/>
    <w:tblPr>
      <w:tblStyleRowBandSize w:val="1"/>
      <w:tblStyleColBandSize w:val="1"/>
      <w:tblCellMar>
        <w:top w:w="15.0" w:type="dxa"/>
        <w:left w:w="15.0" w:type="dxa"/>
        <w:bottom w:w="15.0" w:type="dxa"/>
        <w:right w:w="15.0" w:type="dxa"/>
      </w:tblCellMar>
    </w:tblPr>
  </w:style>
  <w:style w:type="table" w:styleId="Table43">
    <w:basedOn w:val="TableNormal"/>
    <w:tblPr>
      <w:tblStyleRowBandSize w:val="1"/>
      <w:tblStyleColBandSize w:val="1"/>
      <w:tblCellMar>
        <w:top w:w="15.0" w:type="dxa"/>
        <w:left w:w="15.0" w:type="dxa"/>
        <w:bottom w:w="15.0" w:type="dxa"/>
        <w:right w:w="15.0" w:type="dxa"/>
      </w:tblCellMar>
    </w:tblPr>
  </w:style>
  <w:style w:type="table" w:styleId="Table44">
    <w:basedOn w:val="TableNormal"/>
    <w:tblPr>
      <w:tblStyleRowBandSize w:val="1"/>
      <w:tblStyleColBandSize w:val="1"/>
      <w:tblCellMar>
        <w:top w:w="15.0" w:type="dxa"/>
        <w:left w:w="15.0" w:type="dxa"/>
        <w:bottom w:w="15.0" w:type="dxa"/>
        <w:right w:w="15.0" w:type="dxa"/>
      </w:tblCellMar>
    </w:tblPr>
  </w:style>
  <w:style w:type="table" w:styleId="Table45">
    <w:basedOn w:val="TableNormal"/>
    <w:tblPr>
      <w:tblStyleRowBandSize w:val="1"/>
      <w:tblStyleColBandSize w:val="1"/>
      <w:tblCellMar>
        <w:top w:w="15.0" w:type="dxa"/>
        <w:left w:w="15.0" w:type="dxa"/>
        <w:bottom w:w="15.0" w:type="dxa"/>
        <w:right w:w="15.0" w:type="dxa"/>
      </w:tblCellMar>
    </w:tblPr>
  </w:style>
  <w:style w:type="table" w:styleId="Table46">
    <w:basedOn w:val="TableNormal"/>
    <w:tblPr>
      <w:tblStyleRowBandSize w:val="1"/>
      <w:tblStyleColBandSize w:val="1"/>
      <w:tblCellMar>
        <w:top w:w="15.0" w:type="dxa"/>
        <w:left w:w="15.0" w:type="dxa"/>
        <w:bottom w:w="15.0" w:type="dxa"/>
        <w:right w:w="15.0" w:type="dxa"/>
      </w:tblCellMar>
    </w:tblPr>
  </w:style>
  <w:style w:type="table" w:styleId="Table4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